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D44A" w14:textId="77777777" w:rsidR="00436E4F" w:rsidRDefault="00436E4F" w:rsidP="00CC3C35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color w:val="000000" w:themeColor="text1"/>
          <w:spacing w:val="-7"/>
          <w:kern w:val="36"/>
          <w:lang w:val="ru-RU"/>
        </w:rPr>
      </w:pPr>
      <w:r w:rsidRPr="00436E4F">
        <w:rPr>
          <w:rFonts w:asciiTheme="minorHAnsi" w:eastAsia="Times New Roman" w:hAnsiTheme="minorHAnsi" w:cstheme="minorHAnsi"/>
          <w:bCs/>
          <w:i/>
          <w:color w:val="000000" w:themeColor="text1"/>
          <w:spacing w:val="-7"/>
          <w:kern w:val="36"/>
          <w:lang w:val="ru-RU"/>
        </w:rPr>
        <w:t xml:space="preserve">                                                                                                                                                   </w:t>
      </w:r>
    </w:p>
    <w:p w14:paraId="27A59D55" w14:textId="0D61525D" w:rsidR="000E46CC" w:rsidRDefault="00436E4F" w:rsidP="00CC3C35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color w:val="000000" w:themeColor="text1"/>
          <w:spacing w:val="-7"/>
          <w:kern w:val="36"/>
          <w:lang w:val="ru-RU"/>
        </w:rPr>
      </w:pPr>
      <w:r>
        <w:rPr>
          <w:rFonts w:asciiTheme="minorHAnsi" w:eastAsia="Times New Roman" w:hAnsiTheme="minorHAnsi" w:cstheme="minorHAnsi"/>
          <w:bCs/>
          <w:i/>
          <w:color w:val="000000" w:themeColor="text1"/>
          <w:spacing w:val="-7"/>
          <w:kern w:val="36"/>
          <w:lang w:val="ru-RU"/>
        </w:rPr>
        <w:t xml:space="preserve">                                                                                                                                             </w:t>
      </w:r>
      <w:r w:rsidRPr="00436E4F">
        <w:rPr>
          <w:rFonts w:asciiTheme="minorHAnsi" w:eastAsia="Times New Roman" w:hAnsiTheme="minorHAnsi" w:cstheme="minorHAnsi"/>
          <w:bCs/>
          <w:i/>
          <w:color w:val="000000" w:themeColor="text1"/>
          <w:spacing w:val="-7"/>
          <w:kern w:val="36"/>
          <w:lang w:val="ru-RU"/>
        </w:rPr>
        <w:t xml:space="preserve">    Проект от 12 марта 2019 г.</w:t>
      </w:r>
    </w:p>
    <w:p w14:paraId="09CFECA5" w14:textId="77777777" w:rsidR="00436E4F" w:rsidRPr="00436E4F" w:rsidRDefault="00436E4F" w:rsidP="00CC3C35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 w:themeColor="text1"/>
          <w:spacing w:val="-7"/>
          <w:kern w:val="36"/>
          <w:lang w:val="ru-RU"/>
        </w:rPr>
      </w:pPr>
    </w:p>
    <w:p w14:paraId="5A10CDAA" w14:textId="279E40D5" w:rsidR="0034401F" w:rsidRPr="009F6F5A" w:rsidRDefault="009F6F5A" w:rsidP="001F4479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</w:pPr>
      <w:r w:rsidRPr="009F6F5A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 xml:space="preserve">Продвижение </w:t>
      </w:r>
      <w:r w:rsidR="001934E7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Ц</w:t>
      </w:r>
      <w:r w:rsidRPr="009F6F5A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 xml:space="preserve">елей устойчивого развития в </w:t>
      </w:r>
      <w:r w:rsidR="00AD07BF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сфере жилищного хозяйства</w:t>
      </w:r>
      <w:r w:rsidRPr="009F6F5A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 xml:space="preserve">, </w:t>
      </w:r>
      <w:r w:rsidR="001934E7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городско</w:t>
      </w:r>
      <w:r w:rsidR="00AD07BF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го</w:t>
      </w:r>
      <w:r w:rsidR="001934E7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 xml:space="preserve"> развити</w:t>
      </w:r>
      <w:r w:rsidR="00AD07BF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я</w:t>
      </w:r>
      <w:r w:rsidR="001934E7" w:rsidRPr="009F6F5A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 xml:space="preserve"> </w:t>
      </w:r>
      <w:r w:rsidRPr="009F6F5A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 xml:space="preserve">и </w:t>
      </w:r>
      <w:r w:rsidR="001934E7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землепользовани</w:t>
      </w:r>
      <w:r w:rsidR="00AD07BF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я</w:t>
      </w:r>
      <w:r w:rsidR="001934E7" w:rsidRPr="009F6F5A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 xml:space="preserve"> </w:t>
      </w:r>
      <w:r w:rsidRPr="009F6F5A">
        <w:rPr>
          <w:rFonts w:asciiTheme="minorHAnsi" w:eastAsia="Times New Roman" w:hAnsiTheme="minorHAnsi" w:cstheme="minorHAnsi"/>
          <w:b/>
          <w:bCs/>
          <w:color w:val="005493"/>
          <w:spacing w:val="-7"/>
          <w:kern w:val="36"/>
          <w:sz w:val="32"/>
          <w:szCs w:val="32"/>
          <w:lang w:val="ru-RU"/>
        </w:rPr>
        <w:t>в Республике Беларусь</w:t>
      </w:r>
    </w:p>
    <w:p w14:paraId="5227B793" w14:textId="7416BEF9" w:rsidR="001F4479" w:rsidRPr="001934E7" w:rsidRDefault="009F6F5A" w:rsidP="0034401F">
      <w:pPr>
        <w:spacing w:before="120" w:after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ru-RU"/>
        </w:rPr>
        <w:t>Дата и время</w:t>
      </w:r>
      <w:r w:rsidR="005E7F7B" w:rsidRPr="001934E7">
        <w:rPr>
          <w:rFonts w:asciiTheme="minorHAnsi" w:eastAsia="Arial" w:hAnsiTheme="minorHAnsi" w:cstheme="minorHAnsi"/>
          <w:sz w:val="24"/>
          <w:szCs w:val="24"/>
          <w:lang w:val="ru-RU"/>
        </w:rPr>
        <w:t xml:space="preserve">: </w:t>
      </w:r>
      <w:r w:rsidR="00FF79CC" w:rsidRPr="001934E7">
        <w:rPr>
          <w:rFonts w:asciiTheme="minorHAnsi" w:eastAsia="Arial" w:hAnsiTheme="minorHAnsi" w:cstheme="minorHAnsi"/>
          <w:sz w:val="24"/>
          <w:szCs w:val="24"/>
          <w:lang w:val="ru-RU"/>
        </w:rPr>
        <w:t>2</w:t>
      </w:r>
      <w:r w:rsidR="0034401F" w:rsidRPr="001934E7">
        <w:rPr>
          <w:rFonts w:asciiTheme="minorHAnsi" w:eastAsia="Arial" w:hAnsiTheme="minorHAnsi" w:cstheme="minorHAnsi"/>
          <w:sz w:val="24"/>
          <w:szCs w:val="24"/>
          <w:lang w:val="ru-RU"/>
        </w:rPr>
        <w:t>1-23</w:t>
      </w:r>
      <w:r w:rsidR="00FF79CC" w:rsidRPr="001934E7">
        <w:rPr>
          <w:rFonts w:asciiTheme="minorHAnsi" w:eastAsia="Arial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ru-RU"/>
        </w:rPr>
        <w:t>мая</w:t>
      </w:r>
      <w:r w:rsidR="00FF79CC" w:rsidRPr="001934E7">
        <w:rPr>
          <w:rFonts w:asciiTheme="minorHAnsi" w:eastAsia="Arial" w:hAnsiTheme="minorHAnsi" w:cstheme="minorHAnsi"/>
          <w:sz w:val="24"/>
          <w:szCs w:val="24"/>
          <w:lang w:val="ru-RU"/>
        </w:rPr>
        <w:t xml:space="preserve"> 2019</w:t>
      </w:r>
      <w:r w:rsidR="0000143E">
        <w:rPr>
          <w:rFonts w:asciiTheme="minorHAnsi" w:eastAsia="Arial" w:hAnsiTheme="minorHAnsi" w:cstheme="minorHAnsi"/>
          <w:sz w:val="24"/>
          <w:szCs w:val="24"/>
          <w:lang w:val="ru-RU"/>
        </w:rPr>
        <w:t xml:space="preserve"> г.</w:t>
      </w:r>
    </w:p>
    <w:p w14:paraId="5F7C4155" w14:textId="330AAFFC" w:rsidR="00FF79CC" w:rsidRPr="009F6F5A" w:rsidRDefault="009F6F5A" w:rsidP="00FF79CC">
      <w:pPr>
        <w:spacing w:before="120" w:after="0"/>
        <w:jc w:val="center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>Место</w:t>
      </w:r>
      <w:r w:rsidR="001F4479" w:rsidRPr="009F6F5A">
        <w:rPr>
          <w:rFonts w:asciiTheme="minorHAnsi" w:hAnsiTheme="minorHAnsi" w:cstheme="minorHAnsi"/>
          <w:sz w:val="24"/>
          <w:szCs w:val="24"/>
          <w:lang w:val="ru-RU"/>
        </w:rPr>
        <w:t>:</w:t>
      </w:r>
      <w:r w:rsidR="00FF79CC" w:rsidRPr="009F6F5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Минск-Новогрудок</w:t>
      </w:r>
      <w:r w:rsidR="0034401F" w:rsidRPr="009F6F5A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Республика Беларусь</w:t>
      </w:r>
    </w:p>
    <w:p w14:paraId="6033364C" w14:textId="27A93F5C" w:rsidR="0034401F" w:rsidRDefault="009F6F5A" w:rsidP="00FF79CC">
      <w:pPr>
        <w:spacing w:before="120" w:after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Языки</w:t>
      </w:r>
      <w:r w:rsidR="0034401F" w:rsidRPr="009F6F5A">
        <w:rPr>
          <w:rFonts w:asciiTheme="minorHAnsi" w:hAnsiTheme="minorHAnsi" w:cstheme="minorHAnsi"/>
          <w:b/>
          <w:bCs/>
          <w:sz w:val="24"/>
          <w:szCs w:val="24"/>
          <w:lang w:val="ru-RU"/>
        </w:rPr>
        <w:t>:</w:t>
      </w:r>
      <w:r w:rsidR="0034401F" w:rsidRPr="009F6F5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английский и русский</w:t>
      </w:r>
    </w:p>
    <w:p w14:paraId="22F06B4A" w14:textId="77777777" w:rsidR="0000143E" w:rsidRPr="009F6F5A" w:rsidRDefault="0000143E" w:rsidP="00FF79CC">
      <w:pPr>
        <w:spacing w:before="120" w:after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49BC5B3D" w14:textId="1689E719" w:rsidR="0034401F" w:rsidRPr="001934E7" w:rsidRDefault="009F6F5A" w:rsidP="0034401F">
      <w:pPr>
        <w:spacing w:before="120"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День</w:t>
      </w:r>
      <w:r w:rsidR="0034401F" w:rsidRPr="001934E7">
        <w:rPr>
          <w:b/>
          <w:bCs/>
          <w:lang w:val="ru-RU"/>
        </w:rPr>
        <w:t xml:space="preserve"> 1, </w:t>
      </w:r>
      <w:r>
        <w:rPr>
          <w:b/>
          <w:bCs/>
          <w:lang w:val="ru-RU"/>
        </w:rPr>
        <w:t>Вторник</w:t>
      </w:r>
      <w:r w:rsidR="0034401F" w:rsidRPr="001934E7">
        <w:rPr>
          <w:b/>
          <w:bCs/>
          <w:lang w:val="ru-RU"/>
        </w:rPr>
        <w:t xml:space="preserve">, 21 </w:t>
      </w:r>
      <w:r>
        <w:rPr>
          <w:b/>
          <w:bCs/>
          <w:lang w:val="ru-RU"/>
        </w:rPr>
        <w:t>мая</w:t>
      </w:r>
      <w:r w:rsidR="0034401F" w:rsidRPr="001934E7">
        <w:rPr>
          <w:b/>
          <w:bCs/>
          <w:lang w:val="ru-RU"/>
        </w:rPr>
        <w:t xml:space="preserve"> 2019</w:t>
      </w:r>
      <w:r w:rsidR="0000143E">
        <w:rPr>
          <w:b/>
          <w:bCs/>
          <w:lang w:val="ru-RU"/>
        </w:rPr>
        <w:t xml:space="preserve"> г.</w:t>
      </w:r>
    </w:p>
    <w:p w14:paraId="5E570AE2" w14:textId="77777777" w:rsidR="009F6F5A" w:rsidRPr="002D5450" w:rsidRDefault="009F6F5A" w:rsidP="00F42E8B">
      <w:pPr>
        <w:pStyle w:val="ListParagraph"/>
        <w:spacing w:after="0" w:line="240" w:lineRule="auto"/>
        <w:ind w:left="360"/>
        <w:jc w:val="center"/>
        <w:rPr>
          <w:bCs/>
          <w:lang w:val="ru-RU"/>
        </w:rPr>
      </w:pPr>
      <w:r>
        <w:rPr>
          <w:b/>
          <w:bCs/>
          <w:lang w:val="ru-RU"/>
        </w:rPr>
        <w:t>Место</w:t>
      </w:r>
      <w:r w:rsidR="00A43C1D" w:rsidRPr="009F6F5A">
        <w:rPr>
          <w:b/>
          <w:bCs/>
          <w:lang w:val="ru-RU"/>
        </w:rPr>
        <w:t xml:space="preserve">: </w:t>
      </w:r>
      <w:r w:rsidRPr="002D5450">
        <w:rPr>
          <w:bCs/>
          <w:lang w:val="ru-RU"/>
        </w:rPr>
        <w:t>Академия управления при Президенте Республики Беларусь,</w:t>
      </w:r>
    </w:p>
    <w:p w14:paraId="4C49785C" w14:textId="7EF691BE" w:rsidR="009F6F5A" w:rsidRDefault="009F6F5A" w:rsidP="009F6F5A">
      <w:pPr>
        <w:pStyle w:val="ListParagraph"/>
        <w:ind w:left="360"/>
        <w:jc w:val="center"/>
        <w:rPr>
          <w:bCs/>
          <w:lang w:val="ru-RU"/>
        </w:rPr>
      </w:pPr>
      <w:r w:rsidRPr="002D5450">
        <w:rPr>
          <w:bCs/>
          <w:lang w:val="ru-RU"/>
        </w:rPr>
        <w:t xml:space="preserve">Конференц-зал, </w:t>
      </w:r>
      <w:r>
        <w:rPr>
          <w:bCs/>
          <w:lang w:val="ru-RU"/>
        </w:rPr>
        <w:t>ул</w:t>
      </w:r>
      <w:r w:rsidRPr="002D5450">
        <w:rPr>
          <w:bCs/>
          <w:lang w:val="ru-RU"/>
        </w:rPr>
        <w:t xml:space="preserve">. </w:t>
      </w:r>
      <w:r>
        <w:rPr>
          <w:bCs/>
          <w:lang w:val="ru-RU"/>
        </w:rPr>
        <w:t>Московская</w:t>
      </w:r>
      <w:r w:rsidRPr="002D5450">
        <w:rPr>
          <w:bCs/>
          <w:lang w:val="ru-RU"/>
        </w:rPr>
        <w:t xml:space="preserve">, 17, </w:t>
      </w:r>
      <w:r>
        <w:rPr>
          <w:bCs/>
          <w:lang w:val="ru-RU"/>
        </w:rPr>
        <w:t>Минск</w:t>
      </w:r>
    </w:p>
    <w:p w14:paraId="501B4893" w14:textId="3B587AF2" w:rsidR="00B27C6F" w:rsidRPr="002D5450" w:rsidRDefault="00B27C6F" w:rsidP="00B27C6F">
      <w:pPr>
        <w:pStyle w:val="ListParagraph"/>
        <w:ind w:left="360"/>
        <w:jc w:val="center"/>
        <w:rPr>
          <w:bCs/>
          <w:lang w:val="ru-RU"/>
        </w:rPr>
      </w:pP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1673"/>
        <w:gridCol w:w="7600"/>
      </w:tblGrid>
      <w:tr w:rsidR="001F4479" w:rsidRPr="007A686C" w14:paraId="3B69D54C" w14:textId="77777777" w:rsidTr="00906F99">
        <w:tc>
          <w:tcPr>
            <w:tcW w:w="902" w:type="pct"/>
          </w:tcPr>
          <w:p w14:paraId="4910FD4D" w14:textId="1967094B" w:rsidR="001F4479" w:rsidRDefault="0034401F" w:rsidP="00D55A7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1F4479">
              <w:rPr>
                <w:rFonts w:asciiTheme="minorHAnsi" w:hAnsiTheme="minorHAnsi" w:cstheme="minorHAnsi"/>
              </w:rPr>
              <w:t>:</w:t>
            </w:r>
            <w:r w:rsidR="00FF79CC">
              <w:rPr>
                <w:rFonts w:asciiTheme="minorHAnsi" w:hAnsiTheme="minorHAnsi" w:cstheme="minorHAnsi"/>
              </w:rPr>
              <w:t>3</w:t>
            </w:r>
            <w:r w:rsidR="001F4479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9:</w:t>
            </w:r>
            <w:r w:rsidR="00FF79CC">
              <w:rPr>
                <w:rFonts w:asciiTheme="minorHAnsi" w:hAnsiTheme="minorHAnsi" w:cstheme="minorHAnsi"/>
              </w:rPr>
              <w:t>0</w:t>
            </w:r>
            <w:r w:rsidR="001F447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98" w:type="pct"/>
          </w:tcPr>
          <w:p w14:paraId="2BD23C8E" w14:textId="50A777CD" w:rsidR="001F4479" w:rsidRPr="009F6F5A" w:rsidRDefault="009F6F5A" w:rsidP="00447594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  <w:t>Регистрация участников</w:t>
            </w:r>
          </w:p>
        </w:tc>
      </w:tr>
      <w:tr w:rsidR="00FB25EB" w:rsidRPr="00B27C6F" w14:paraId="4C07E1C5" w14:textId="77777777" w:rsidTr="00906F99">
        <w:tc>
          <w:tcPr>
            <w:tcW w:w="902" w:type="pct"/>
          </w:tcPr>
          <w:p w14:paraId="339CA63E" w14:textId="77777777" w:rsidR="0034401F" w:rsidRDefault="0034401F" w:rsidP="0034401F"/>
          <w:p w14:paraId="451F5C66" w14:textId="60205BD5" w:rsidR="0034401F" w:rsidRPr="00F63FC0" w:rsidRDefault="0034401F" w:rsidP="0034401F">
            <w:r>
              <w:t>9</w:t>
            </w:r>
            <w:r w:rsidRPr="00F63FC0">
              <w:t>:</w:t>
            </w:r>
            <w:r>
              <w:t>0</w:t>
            </w:r>
            <w:r w:rsidRPr="00F63FC0">
              <w:t>0</w:t>
            </w:r>
            <w:r>
              <w:t>-9</w:t>
            </w:r>
            <w:r w:rsidRPr="00F63FC0">
              <w:t>:</w:t>
            </w:r>
            <w:r>
              <w:t>3</w:t>
            </w:r>
            <w:r w:rsidRPr="00F63FC0">
              <w:t>0</w:t>
            </w:r>
          </w:p>
          <w:p w14:paraId="4B3E770F" w14:textId="78649119" w:rsidR="00FB25EB" w:rsidRPr="00D77E43" w:rsidRDefault="00FB25EB" w:rsidP="00D55A7E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098" w:type="pct"/>
          </w:tcPr>
          <w:p w14:paraId="10E9B5ED" w14:textId="77777777" w:rsidR="009F6F5A" w:rsidRPr="00B9037E" w:rsidRDefault="009F6F5A" w:rsidP="009F6F5A">
            <w:pPr>
              <w:spacing w:before="120" w:after="120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Приветствие и вступительное слово</w:t>
            </w:r>
          </w:p>
          <w:p w14:paraId="19DD6B9D" w14:textId="6138B46D" w:rsidR="00C546D5" w:rsidRPr="00C546D5" w:rsidRDefault="00C546D5" w:rsidP="00C546D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HAnsi"/>
                <w:bCs/>
                <w:color w:val="auto"/>
                <w:lang w:val="ru-RU"/>
              </w:rPr>
            </w:pPr>
            <w:r w:rsidRPr="00C546D5">
              <w:rPr>
                <w:rFonts w:asciiTheme="minorHAnsi" w:hAnsiTheme="minorHAnsi" w:cstheme="minorHAnsi"/>
                <w:b/>
                <w:color w:val="auto"/>
                <w:lang w:val="ru-RU"/>
              </w:rPr>
              <w:t>Геннадий Пальчик</w:t>
            </w:r>
            <w:r w:rsidRPr="00C546D5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Ректор</w:t>
            </w:r>
            <w:r w:rsidRPr="00C546D5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 w:rsidRPr="002D5450">
              <w:rPr>
                <w:bCs/>
                <w:lang w:val="ru-RU"/>
              </w:rPr>
              <w:t>Академи</w:t>
            </w:r>
            <w:r>
              <w:rPr>
                <w:bCs/>
                <w:lang w:val="ru-RU"/>
              </w:rPr>
              <w:t>и</w:t>
            </w:r>
            <w:r w:rsidRPr="002D5450">
              <w:rPr>
                <w:bCs/>
                <w:lang w:val="ru-RU"/>
              </w:rPr>
              <w:t xml:space="preserve"> управления при Президенте Республики Беларусь</w:t>
            </w:r>
          </w:p>
          <w:p w14:paraId="6EB98219" w14:textId="2073E9CF" w:rsidR="00630BAF" w:rsidRPr="00B9037E" w:rsidRDefault="00630BAF" w:rsidP="00630BAF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Дмитрий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Микуленок</w:t>
            </w:r>
            <w:proofErr w:type="spellEnd"/>
            <w:r w:rsidRPr="00B9037E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Министр архитектуры и строительства республики Беларусь</w:t>
            </w:r>
            <w:r w:rsidRPr="00B9037E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auto"/>
              </w:rPr>
              <w:t>tbc</w:t>
            </w:r>
            <w:r w:rsidRPr="00B9037E">
              <w:rPr>
                <w:rFonts w:asciiTheme="minorHAnsi" w:hAnsiTheme="minorHAnsi" w:cstheme="minorHAnsi"/>
                <w:bCs/>
                <w:color w:val="auto"/>
                <w:lang w:val="ru-RU"/>
              </w:rPr>
              <w:t>)</w:t>
            </w:r>
          </w:p>
          <w:p w14:paraId="7351AA04" w14:textId="77777777" w:rsidR="00614890" w:rsidRPr="00614890" w:rsidRDefault="00614890" w:rsidP="0061489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proofErr w:type="spellStart"/>
            <w:r w:rsidRPr="00614890">
              <w:rPr>
                <w:rFonts w:asciiTheme="minorHAnsi" w:hAnsiTheme="minorHAnsi" w:cstheme="minorHAnsi"/>
                <w:b/>
                <w:color w:val="auto"/>
                <w:lang w:val="ru-RU"/>
              </w:rPr>
              <w:t>Йоанна</w:t>
            </w:r>
            <w:proofErr w:type="spellEnd"/>
            <w:r w:rsidRPr="00614890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 Казана-</w:t>
            </w:r>
            <w:proofErr w:type="spellStart"/>
            <w:r w:rsidRPr="00614890">
              <w:rPr>
                <w:rFonts w:asciiTheme="minorHAnsi" w:hAnsiTheme="minorHAnsi" w:cstheme="minorHAnsi"/>
                <w:b/>
                <w:color w:val="auto"/>
                <w:lang w:val="ru-RU"/>
              </w:rPr>
              <w:t>Вишниовиски</w:t>
            </w:r>
            <w:proofErr w:type="spellEnd"/>
            <w:r w:rsidRPr="00614890">
              <w:rPr>
                <w:rFonts w:asciiTheme="minorHAnsi" w:hAnsiTheme="minorHAnsi" w:cstheme="minorHAnsi"/>
                <w:b/>
                <w:color w:val="auto"/>
                <w:lang w:val="ru-RU"/>
              </w:rPr>
              <w:t>, Координатор ООН в Республике Беларусь</w:t>
            </w:r>
          </w:p>
          <w:p w14:paraId="70962B4B" w14:textId="1629CC8A" w:rsidR="005021EE" w:rsidRPr="00577EFC" w:rsidRDefault="005021EE" w:rsidP="00614890">
            <w:pPr>
              <w:pStyle w:val="ListParagraph"/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</w:p>
        </w:tc>
      </w:tr>
      <w:tr w:rsidR="0034401F" w:rsidRPr="007A686C" w14:paraId="6513CBE2" w14:textId="77777777" w:rsidTr="00906F99">
        <w:tc>
          <w:tcPr>
            <w:tcW w:w="902" w:type="pct"/>
          </w:tcPr>
          <w:p w14:paraId="3666AA0A" w14:textId="7DD0D000" w:rsidR="0034401F" w:rsidRDefault="0034401F" w:rsidP="0034401F">
            <w:r>
              <w:t>9:30-1</w:t>
            </w:r>
            <w:r w:rsidR="009E3AF6">
              <w:t>1</w:t>
            </w:r>
            <w:r>
              <w:t>:</w:t>
            </w:r>
            <w:r w:rsidR="00630BAF"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4098" w:type="pct"/>
          </w:tcPr>
          <w:p w14:paraId="2B17CE2C" w14:textId="7F2CF125" w:rsidR="009F6F5A" w:rsidRPr="009F6F5A" w:rsidRDefault="009F6F5A" w:rsidP="009F6F5A">
            <w:pPr>
              <w:rPr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Сессия</w:t>
            </w:r>
            <w:r w:rsidRPr="009F6F5A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 xml:space="preserve"> </w:t>
            </w:r>
            <w:r w:rsidRPr="008E697F">
              <w:rPr>
                <w:rFonts w:asciiTheme="minorHAnsi" w:hAnsiTheme="minorHAnsi" w:cstheme="minorHAnsi"/>
                <w:b/>
                <w:i/>
                <w:iCs/>
              </w:rPr>
              <w:t>I</w:t>
            </w:r>
            <w:r w:rsidRPr="009F6F5A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.</w:t>
            </w:r>
            <w:r w:rsidRPr="009F6F5A">
              <w:rPr>
                <w:b/>
                <w:lang w:val="ru-RU"/>
              </w:rPr>
              <w:t xml:space="preserve"> </w:t>
            </w:r>
            <w:r w:rsidR="00AD07BF">
              <w:rPr>
                <w:b/>
                <w:lang w:val="ru-RU"/>
              </w:rPr>
              <w:t>Согласование</w:t>
            </w:r>
            <w:r w:rsidR="00617D0D">
              <w:rPr>
                <w:b/>
                <w:lang w:val="ru-RU"/>
              </w:rPr>
              <w:t xml:space="preserve"> с</w:t>
            </w:r>
            <w:r w:rsidRPr="009F6F5A">
              <w:rPr>
                <w:b/>
                <w:lang w:val="ru-RU"/>
              </w:rPr>
              <w:t xml:space="preserve"> Повесткой дня в области устойчивого развития на период до 2030 года и Новой программой развития городов.</w:t>
            </w:r>
          </w:p>
          <w:p w14:paraId="786C5373" w14:textId="77777777" w:rsidR="0034401F" w:rsidRPr="009F6F5A" w:rsidRDefault="0034401F" w:rsidP="0034401F">
            <w:pPr>
              <w:pStyle w:val="ListParagraph"/>
              <w:ind w:left="360"/>
              <w:rPr>
                <w:lang w:val="ru-RU"/>
              </w:rPr>
            </w:pPr>
          </w:p>
          <w:p w14:paraId="742203C6" w14:textId="4D01A928" w:rsidR="00630BAF" w:rsidRPr="009F6F5A" w:rsidRDefault="009F6F5A" w:rsidP="00630BA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HAnsi"/>
                <w:bCs/>
                <w:color w:val="auto"/>
                <w:lang w:val="ru-RU"/>
              </w:rPr>
            </w:pPr>
            <w:r w:rsidRPr="009F6F5A">
              <w:rPr>
                <w:lang w:val="ru-RU"/>
              </w:rPr>
              <w:t xml:space="preserve">Национальные стратегии достижения ЦУР </w:t>
            </w:r>
            <w:r w:rsidR="00630BAF" w:rsidRPr="00630BAF">
              <w:rPr>
                <w:lang w:val="ru-RU"/>
              </w:rPr>
              <w:t>--</w:t>
            </w:r>
            <w:r w:rsidR="00630BAF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П</w:t>
            </w:r>
            <w:r w:rsidR="00630BAF" w:rsidRPr="009F6F5A">
              <w:rPr>
                <w:rFonts w:asciiTheme="minorHAnsi" w:hAnsiTheme="minorHAnsi" w:cstheme="minorHAnsi"/>
                <w:bCs/>
                <w:color w:val="auto"/>
                <w:lang w:val="ru-RU"/>
              </w:rPr>
              <w:t>редставитель Министерства иностранных дел Республики Беларусь (</w:t>
            </w:r>
            <w:r w:rsidR="00630BAF">
              <w:rPr>
                <w:rFonts w:asciiTheme="minorHAnsi" w:hAnsiTheme="minorHAnsi" w:cstheme="minorHAnsi"/>
                <w:bCs/>
                <w:color w:val="auto"/>
              </w:rPr>
              <w:t>tbc</w:t>
            </w:r>
            <w:r w:rsidR="00630BAF" w:rsidRPr="009F6F5A">
              <w:rPr>
                <w:rFonts w:asciiTheme="minorHAnsi" w:hAnsiTheme="minorHAnsi" w:cstheme="minorHAnsi"/>
                <w:bCs/>
                <w:color w:val="auto"/>
                <w:lang w:val="ru-RU"/>
              </w:rPr>
              <w:t>)</w:t>
            </w:r>
          </w:p>
          <w:p w14:paraId="24ECDEC1" w14:textId="77777777" w:rsidR="009F6F5A" w:rsidRDefault="009F6F5A" w:rsidP="009F6F5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lang w:val="ru-RU"/>
              </w:rPr>
            </w:pPr>
          </w:p>
          <w:p w14:paraId="1AF16987" w14:textId="3B324415" w:rsidR="009E3AF6" w:rsidRPr="00630BAF" w:rsidRDefault="009F6F5A" w:rsidP="009F6F5A">
            <w:pPr>
              <w:pStyle w:val="ListParagraph"/>
              <w:numPr>
                <w:ilvl w:val="0"/>
                <w:numId w:val="9"/>
              </w:numPr>
              <w:rPr>
                <w:lang w:val="ru-RU"/>
              </w:rPr>
            </w:pPr>
            <w:r w:rsidRPr="00630BAF">
              <w:rPr>
                <w:lang w:val="ru-RU"/>
              </w:rPr>
              <w:t>Презентация Национального совета по ЦУР</w:t>
            </w:r>
            <w:r w:rsidR="00630BAF" w:rsidRPr="00630BAF">
              <w:rPr>
                <w:lang w:val="ru-RU"/>
              </w:rPr>
              <w:t xml:space="preserve"> </w:t>
            </w:r>
            <w:r w:rsidR="00630BAF">
              <w:rPr>
                <w:lang w:val="ru-RU"/>
              </w:rPr>
              <w:t>–</w:t>
            </w:r>
            <w:r w:rsidR="00630BAF" w:rsidRPr="00630BAF">
              <w:rPr>
                <w:lang w:val="ru-RU"/>
              </w:rPr>
              <w:t xml:space="preserve"> </w:t>
            </w:r>
            <w:r w:rsidR="00630BAF">
              <w:rPr>
                <w:lang w:val="ru-RU"/>
              </w:rPr>
              <w:t>Представитель Парламента</w:t>
            </w:r>
          </w:p>
          <w:p w14:paraId="4F7F5581" w14:textId="77777777" w:rsidR="009F6F5A" w:rsidRPr="00630BAF" w:rsidRDefault="009F6F5A" w:rsidP="009F6F5A">
            <w:pPr>
              <w:pStyle w:val="ListParagraph"/>
              <w:rPr>
                <w:lang w:val="ru-RU"/>
              </w:rPr>
            </w:pPr>
          </w:p>
          <w:p w14:paraId="20D56134" w14:textId="1ED726EE" w:rsidR="0034401F" w:rsidRPr="00EF7BA9" w:rsidRDefault="00EF7BA9" w:rsidP="009E3AF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Вопросы и комментарии</w:t>
            </w:r>
          </w:p>
          <w:p w14:paraId="1B960392" w14:textId="3E74C5CF" w:rsidR="009E3AF6" w:rsidRPr="009E3AF6" w:rsidRDefault="009E3AF6" w:rsidP="009E3AF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7BA9" w:rsidRPr="00D77E43" w14:paraId="37F60C7A" w14:textId="77777777" w:rsidTr="00690CAF">
        <w:tc>
          <w:tcPr>
            <w:tcW w:w="902" w:type="pct"/>
          </w:tcPr>
          <w:p w14:paraId="679F9EF2" w14:textId="6D6A93FC" w:rsidR="00734F5A" w:rsidRDefault="00EF7BA9" w:rsidP="00322DA2">
            <w:pPr>
              <w:spacing w:before="120" w:after="120"/>
              <w:rPr>
                <w:lang w:val="ru-RU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t>1:</w:t>
            </w:r>
            <w:r w:rsidR="00630BAF">
              <w:rPr>
                <w:lang w:val="ru-RU"/>
              </w:rPr>
              <w:t>0</w:t>
            </w:r>
            <w:r>
              <w:t>0-11:</w:t>
            </w:r>
            <w:r w:rsidR="00630BAF">
              <w:rPr>
                <w:lang w:val="ru-RU"/>
              </w:rPr>
              <w:t>30</w:t>
            </w:r>
          </w:p>
          <w:p w14:paraId="2CBC2C79" w14:textId="77777777" w:rsidR="00322DA2" w:rsidRPr="007F6BCD" w:rsidRDefault="00322DA2" w:rsidP="00322DA2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03C50E5A" w14:textId="26D229F0" w:rsidR="00734F5A" w:rsidRPr="00630BAF" w:rsidRDefault="00734F5A" w:rsidP="00EF7BA9">
            <w:pPr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098" w:type="pct"/>
          </w:tcPr>
          <w:p w14:paraId="39C43A1C" w14:textId="3D713963" w:rsidR="00EF7BA9" w:rsidRDefault="00EF7BA9" w:rsidP="00EF7BA9">
            <w:pPr>
              <w:widowControl w:val="0"/>
              <w:tabs>
                <w:tab w:val="left" w:pos="567"/>
              </w:tabs>
              <w:spacing w:before="80" w:after="60"/>
              <w:ind w:right="-2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Перерыв на кофе</w:t>
            </w:r>
          </w:p>
        </w:tc>
      </w:tr>
      <w:tr w:rsidR="00EF7BA9" w:rsidRPr="007A686C" w14:paraId="655B89DF" w14:textId="77777777" w:rsidTr="00906F99">
        <w:tc>
          <w:tcPr>
            <w:tcW w:w="902" w:type="pct"/>
          </w:tcPr>
          <w:p w14:paraId="499915BD" w14:textId="77777777" w:rsidR="00EF7BA9" w:rsidRDefault="00EF7BA9" w:rsidP="00EF7BA9"/>
          <w:p w14:paraId="72FCF86E" w14:textId="1F867B9B" w:rsidR="00EF7BA9" w:rsidRDefault="00EF7BA9" w:rsidP="00EF7BA9">
            <w:r>
              <w:t>11:</w:t>
            </w:r>
            <w:r w:rsidR="00630BAF">
              <w:rPr>
                <w:lang w:val="ru-RU"/>
              </w:rPr>
              <w:t>30</w:t>
            </w:r>
            <w:r>
              <w:t>-13:00</w:t>
            </w:r>
          </w:p>
        </w:tc>
        <w:tc>
          <w:tcPr>
            <w:tcW w:w="4098" w:type="pct"/>
          </w:tcPr>
          <w:p w14:paraId="4F8DF2C8" w14:textId="1348ECA3" w:rsidR="00EF7BA9" w:rsidRPr="009F6F5A" w:rsidRDefault="00734F5A" w:rsidP="00EF7BA9">
            <w:pPr>
              <w:rPr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Продолжение с</w:t>
            </w:r>
            <w:r w:rsidR="00EF7BA9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есси</w:t>
            </w:r>
            <w:r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и</w:t>
            </w:r>
            <w:r w:rsidR="00EF7BA9" w:rsidRPr="009F6F5A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 xml:space="preserve"> </w:t>
            </w:r>
            <w:r w:rsidR="00EF7BA9" w:rsidRPr="008E697F">
              <w:rPr>
                <w:rFonts w:asciiTheme="minorHAnsi" w:hAnsiTheme="minorHAnsi" w:cstheme="minorHAnsi"/>
                <w:b/>
                <w:i/>
                <w:iCs/>
              </w:rPr>
              <w:t>I</w:t>
            </w:r>
            <w:r w:rsidR="00EF7BA9" w:rsidRPr="009F6F5A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.</w:t>
            </w:r>
            <w:r w:rsidR="00EF7BA9" w:rsidRPr="009F6F5A">
              <w:rPr>
                <w:b/>
                <w:lang w:val="ru-RU"/>
              </w:rPr>
              <w:t xml:space="preserve"> </w:t>
            </w:r>
            <w:r w:rsidR="001934E7">
              <w:rPr>
                <w:b/>
                <w:lang w:val="ru-RU"/>
              </w:rPr>
              <w:t>Согласование</w:t>
            </w:r>
            <w:r w:rsidR="00617D0D">
              <w:rPr>
                <w:b/>
                <w:lang w:val="ru-RU"/>
              </w:rPr>
              <w:t xml:space="preserve"> с</w:t>
            </w:r>
            <w:r w:rsidR="009F6F5A" w:rsidRPr="009F6F5A">
              <w:rPr>
                <w:b/>
                <w:lang w:val="ru-RU"/>
              </w:rPr>
              <w:t xml:space="preserve"> Повесткой дня в области устойчивого развития на период до 2030 года и Новой программой развития городов</w:t>
            </w:r>
          </w:p>
          <w:p w14:paraId="5577BF9A" w14:textId="77777777" w:rsidR="00630BAF" w:rsidRPr="007B27B0" w:rsidRDefault="00630BAF" w:rsidP="00630BAF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Гульнара</w:t>
            </w:r>
            <w:r w:rsidRPr="007B27B0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Ролл</w:t>
            </w:r>
            <w:r w:rsidRPr="007B27B0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руководитель Секции по жилищному хозяйству и землепользованию,</w:t>
            </w:r>
            <w:r w:rsidRPr="007B27B0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ЕЭК</w:t>
            </w:r>
            <w:r w:rsidRPr="007B27B0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ООН</w:t>
            </w:r>
          </w:p>
          <w:p w14:paraId="6DFE565D" w14:textId="4E5024F8" w:rsidR="00630BAF" w:rsidRPr="009F6F5A" w:rsidRDefault="0020647A" w:rsidP="00630BAF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О</w:t>
            </w:r>
            <w:r w:rsidR="00630BAF">
              <w:rPr>
                <w:rFonts w:asciiTheme="minorHAnsi" w:hAnsiTheme="minorHAnsi" w:cstheme="minorHAnsi"/>
                <w:b/>
                <w:color w:val="auto"/>
                <w:lang w:val="ru-RU"/>
              </w:rPr>
              <w:t>са</w:t>
            </w:r>
            <w:r w:rsidR="00630BAF" w:rsidRPr="004613DB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 </w:t>
            </w:r>
            <w:proofErr w:type="spellStart"/>
            <w:r w:rsidR="00630BAF">
              <w:rPr>
                <w:rFonts w:asciiTheme="minorHAnsi" w:hAnsiTheme="minorHAnsi" w:cstheme="minorHAnsi"/>
                <w:b/>
                <w:color w:val="auto"/>
                <w:lang w:val="ru-RU"/>
              </w:rPr>
              <w:t>Йонссон</w:t>
            </w:r>
            <w:proofErr w:type="spellEnd"/>
            <w:r w:rsidR="00630BAF" w:rsidRPr="004613DB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, </w:t>
            </w:r>
            <w:r w:rsidR="00630BAF">
              <w:rPr>
                <w:rFonts w:asciiTheme="minorHAnsi" w:hAnsiTheme="minorHAnsi" w:cstheme="minorHAnsi"/>
                <w:bCs/>
                <w:color w:val="auto"/>
                <w:lang w:val="ru-RU"/>
              </w:rPr>
              <w:t>руководитель группы по передовой практике,</w:t>
            </w:r>
            <w:r w:rsidR="00630BAF" w:rsidRPr="004613DB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 w:rsidR="00630BAF">
              <w:rPr>
                <w:rFonts w:asciiTheme="minorHAnsi" w:hAnsiTheme="minorHAnsi" w:cstheme="minorHAnsi"/>
                <w:bCs/>
                <w:color w:val="auto"/>
                <w:lang w:val="ru-RU"/>
              </w:rPr>
              <w:t>к</w:t>
            </w:r>
            <w:r w:rsidR="00630BAF" w:rsidRPr="004613DB">
              <w:rPr>
                <w:rFonts w:asciiTheme="minorHAnsi" w:hAnsiTheme="minorHAnsi" w:cstheme="minorHAnsi"/>
                <w:bCs/>
                <w:color w:val="auto"/>
                <w:lang w:val="ru-RU"/>
              </w:rPr>
              <w:t>оординатор</w:t>
            </w:r>
            <w:r w:rsidR="00630BAF" w:rsidRPr="004613DB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 </w:t>
            </w:r>
            <w:r w:rsidR="00630BAF" w:rsidRPr="00FF79CC">
              <w:rPr>
                <w:rFonts w:asciiTheme="minorHAnsi" w:hAnsiTheme="minorHAnsi" w:cstheme="minorHAnsi"/>
                <w:bCs/>
                <w:color w:val="auto"/>
              </w:rPr>
              <w:t>HQ</w:t>
            </w:r>
            <w:r w:rsidR="00630BAF" w:rsidRPr="004613DB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, </w:t>
            </w:r>
            <w:r w:rsidR="00630BAF">
              <w:rPr>
                <w:rFonts w:asciiTheme="minorHAnsi" w:hAnsiTheme="minorHAnsi" w:cstheme="minorHAnsi"/>
                <w:bCs/>
                <w:color w:val="auto"/>
                <w:lang w:val="ru-RU"/>
              </w:rPr>
              <w:t>координатор проектов по странам СНГ</w:t>
            </w:r>
            <w:r w:rsidR="00630BAF" w:rsidRPr="004613DB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; </w:t>
            </w:r>
            <w:r w:rsidR="00630BAF">
              <w:rPr>
                <w:rFonts w:asciiTheme="minorHAnsi" w:hAnsiTheme="minorHAnsi" w:cstheme="minorHAnsi"/>
                <w:bCs/>
                <w:color w:val="auto"/>
                <w:lang w:val="ru-RU"/>
              </w:rPr>
              <w:t>Сектор по исследовательской работе и развитию потенциала, ООН-</w:t>
            </w:r>
            <w:proofErr w:type="spellStart"/>
            <w:r w:rsidR="00630BAF">
              <w:rPr>
                <w:rFonts w:asciiTheme="minorHAnsi" w:hAnsiTheme="minorHAnsi" w:cstheme="minorHAnsi"/>
                <w:bCs/>
                <w:color w:val="auto"/>
                <w:lang w:val="ru-RU"/>
              </w:rPr>
              <w:t>Хабитат</w:t>
            </w:r>
            <w:proofErr w:type="spellEnd"/>
          </w:p>
          <w:p w14:paraId="18AD6287" w14:textId="645ECD2C" w:rsidR="00EF7BA9" w:rsidRPr="000B6FE6" w:rsidRDefault="009F6F5A" w:rsidP="00630BAF">
            <w:pPr>
              <w:pStyle w:val="ListParagraph"/>
              <w:numPr>
                <w:ilvl w:val="0"/>
                <w:numId w:val="26"/>
              </w:numPr>
              <w:spacing w:before="120" w:after="120"/>
            </w:pPr>
            <w:r w:rsidRPr="00630BAF">
              <w:rPr>
                <w:lang w:val="ru-RU"/>
              </w:rPr>
              <w:t>Презентация ПРООН Беларусь</w:t>
            </w:r>
          </w:p>
          <w:p w14:paraId="584DAEE5" w14:textId="23F1EE1F" w:rsidR="00EF7BA9" w:rsidRPr="009F6F5A" w:rsidRDefault="009F6F5A" w:rsidP="00630BAF">
            <w:pPr>
              <w:pStyle w:val="ListParagraph"/>
              <w:numPr>
                <w:ilvl w:val="0"/>
                <w:numId w:val="26"/>
              </w:numPr>
              <w:rPr>
                <w:b/>
                <w:lang w:val="ru-RU"/>
              </w:rPr>
            </w:pPr>
            <w:r w:rsidRPr="009F6F5A">
              <w:rPr>
                <w:lang w:val="ru-RU"/>
              </w:rPr>
              <w:t>Обсуждение вопросов согласования политики в области жилья и городского развития с Повесткой дня в области устойчивого развития на период до 2030 года</w:t>
            </w:r>
            <w:r w:rsidR="00B85B43" w:rsidRPr="00B85B43">
              <w:rPr>
                <w:lang w:val="ru-RU"/>
              </w:rPr>
              <w:t>.</w:t>
            </w:r>
            <w:r w:rsidRPr="009F6F5A">
              <w:rPr>
                <w:lang w:val="ru-RU"/>
              </w:rPr>
              <w:t xml:space="preserve"> </w:t>
            </w:r>
          </w:p>
          <w:p w14:paraId="3FF6B068" w14:textId="18C5F04D" w:rsidR="009F6F5A" w:rsidRPr="009F6F5A" w:rsidRDefault="009F6F5A" w:rsidP="009F6F5A">
            <w:pPr>
              <w:rPr>
                <w:b/>
                <w:lang w:val="ru-RU"/>
              </w:rPr>
            </w:pPr>
          </w:p>
          <w:p w14:paraId="72C345D1" w14:textId="77777777" w:rsidR="00EF7BA9" w:rsidRDefault="009F6F5A" w:rsidP="009F6F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Вопросы и обсуждение</w:t>
            </w:r>
          </w:p>
          <w:p w14:paraId="6DD37C7C" w14:textId="0A04BC95" w:rsidR="001934E7" w:rsidRPr="009F6F5A" w:rsidRDefault="001934E7" w:rsidP="009F6F5A">
            <w:pPr>
              <w:rPr>
                <w:b/>
                <w:lang w:val="ru-RU"/>
              </w:rPr>
            </w:pPr>
          </w:p>
        </w:tc>
      </w:tr>
      <w:tr w:rsidR="00EF7BA9" w:rsidRPr="007A686C" w14:paraId="5F8822D9" w14:textId="77777777" w:rsidTr="00906F99">
        <w:tc>
          <w:tcPr>
            <w:tcW w:w="902" w:type="pct"/>
          </w:tcPr>
          <w:p w14:paraId="23883FCB" w14:textId="157A39A5" w:rsidR="00EF7BA9" w:rsidRDefault="00EF7BA9" w:rsidP="00EF7BA9">
            <w:r>
              <w:t>13:00-14:00</w:t>
            </w:r>
          </w:p>
        </w:tc>
        <w:tc>
          <w:tcPr>
            <w:tcW w:w="4098" w:type="pct"/>
          </w:tcPr>
          <w:p w14:paraId="204406B2" w14:textId="2ACEBE4D" w:rsidR="00EF7BA9" w:rsidRPr="00EF7BA9" w:rsidRDefault="00EF7BA9" w:rsidP="00EF7B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Обед</w:t>
            </w:r>
          </w:p>
          <w:p w14:paraId="3D040D89" w14:textId="08C247AA" w:rsidR="00EF7BA9" w:rsidRPr="0034401F" w:rsidRDefault="00EF7BA9" w:rsidP="00EF7BA9">
            <w:pPr>
              <w:rPr>
                <w:b/>
              </w:rPr>
            </w:pPr>
          </w:p>
        </w:tc>
      </w:tr>
      <w:tr w:rsidR="00EF7BA9" w:rsidRPr="00D77E43" w14:paraId="2EAF935B" w14:textId="77777777" w:rsidTr="00906F99">
        <w:tc>
          <w:tcPr>
            <w:tcW w:w="902" w:type="pct"/>
          </w:tcPr>
          <w:p w14:paraId="1843F1AB" w14:textId="6A20A971" w:rsidR="00EF7BA9" w:rsidRPr="00D77E43" w:rsidRDefault="00EF7BA9" w:rsidP="00EF7BA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14:00-16:00</w:t>
            </w:r>
          </w:p>
        </w:tc>
        <w:tc>
          <w:tcPr>
            <w:tcW w:w="4098" w:type="pct"/>
          </w:tcPr>
          <w:p w14:paraId="3E6C4585" w14:textId="3D069C3C" w:rsidR="00EF7BA9" w:rsidRPr="00617D0D" w:rsidRDefault="00617D0D" w:rsidP="00C53A91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D4DF2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 xml:space="preserve">Сессия </w:t>
            </w:r>
            <w:r w:rsidRPr="00BD4DF2">
              <w:rPr>
                <w:rFonts w:asciiTheme="minorHAnsi" w:hAnsiTheme="minorHAnsi" w:cstheme="minorHAnsi"/>
                <w:b/>
                <w:i/>
                <w:iCs/>
                <w:lang w:val="fr-CH"/>
              </w:rPr>
              <w:t>II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>. Системы владения</w:t>
            </w:r>
            <w:r>
              <w:rPr>
                <w:rFonts w:asciiTheme="minorHAnsi" w:hAnsiTheme="minorHAnsi" w:cstheme="minorHAnsi"/>
                <w:b/>
                <w:lang w:val="ru-RU"/>
              </w:rPr>
              <w:t xml:space="preserve"> и управления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 xml:space="preserve"> жильем</w:t>
            </w:r>
            <w:r w:rsidR="00EF7BA9" w:rsidRPr="00617D0D">
              <w:rPr>
                <w:rFonts w:asciiTheme="minorHAnsi" w:hAnsiTheme="minorHAnsi" w:cstheme="minorHAnsi"/>
                <w:b/>
                <w:lang w:val="ru-RU"/>
              </w:rPr>
              <w:t xml:space="preserve">. 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>Системы</w:t>
            </w:r>
            <w:r w:rsidRPr="00617D0D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>владения</w:t>
            </w:r>
            <w:r w:rsidRPr="00617D0D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>жильем</w:t>
            </w:r>
            <w:r w:rsidRPr="00617D0D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="00EF7BA9" w:rsidRPr="00617D0D">
              <w:rPr>
                <w:rFonts w:asciiTheme="minorHAnsi" w:hAnsiTheme="minorHAnsi" w:cstheme="minorHAnsi"/>
                <w:b/>
                <w:lang w:val="ru-RU"/>
              </w:rPr>
              <w:t>(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>домовладение, индивидуальная собственность, кондоминиумы и кооперативы</w:t>
            </w:r>
            <w:r w:rsidR="00EF7BA9" w:rsidRPr="00617D0D">
              <w:rPr>
                <w:rFonts w:asciiTheme="minorHAnsi" w:hAnsiTheme="minorHAnsi" w:cstheme="minorHAnsi"/>
                <w:b/>
                <w:lang w:val="ru-RU"/>
              </w:rPr>
              <w:t xml:space="preserve">). 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>Методы управления жилищным фондом, со</w:t>
            </w:r>
            <w:r>
              <w:rPr>
                <w:rFonts w:asciiTheme="minorHAnsi" w:hAnsiTheme="minorHAnsi" w:cstheme="minorHAnsi"/>
                <w:b/>
                <w:lang w:val="ru-RU"/>
              </w:rPr>
              <w:t xml:space="preserve">держания жилья и управления им; </w:t>
            </w:r>
            <w:r w:rsidRPr="00BD4DF2">
              <w:rPr>
                <w:rFonts w:asciiTheme="minorHAnsi" w:hAnsiTheme="minorHAnsi" w:cstheme="minorHAnsi"/>
                <w:b/>
                <w:lang w:val="ru-RU"/>
              </w:rPr>
              <w:t>роль частн</w:t>
            </w:r>
            <w:r>
              <w:rPr>
                <w:rFonts w:asciiTheme="minorHAnsi" w:hAnsiTheme="minorHAnsi" w:cstheme="minorHAnsi"/>
                <w:b/>
                <w:lang w:val="ru-RU"/>
              </w:rPr>
              <w:t xml:space="preserve">ого сектора в управлении жильем. </w:t>
            </w:r>
          </w:p>
          <w:p w14:paraId="4D7A137E" w14:textId="1FDAF973" w:rsidR="00EF7BA9" w:rsidRPr="00617D0D" w:rsidRDefault="00617D0D" w:rsidP="00EF7BA9">
            <w:pPr>
              <w:widowControl w:val="0"/>
              <w:spacing w:before="120" w:after="120"/>
              <w:jc w:val="both"/>
              <w:rPr>
                <w:rStyle w:val="Strong"/>
                <w:rFonts w:asciiTheme="minorHAnsi" w:hAnsiTheme="minorHAnsi" w:cstheme="minorHAnsi"/>
                <w:b w:val="0"/>
                <w:lang w:val="ru-RU"/>
              </w:rPr>
            </w:pPr>
            <w:r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Страны выбрали разные пути реформ управления многоквартирными домами. Обсуждение будет сосредоточено на результатах и общем обзоре опыта реформ в разных странах, а также на докладах экспертов, в которых будет представлена текущая модель управления и финансирования многоквартирных домов, ее достоинства и недостатки; рассматриваемые предложения или уже предпринятые шаги по улучшению или преобразованию системы; </w:t>
            </w:r>
            <w:r w:rsidR="001934E7"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лучши</w:t>
            </w:r>
            <w:r w:rsidR="001934E7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е</w:t>
            </w:r>
            <w:r w:rsidR="001934E7"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практики</w:t>
            </w:r>
            <w:r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, которы</w:t>
            </w:r>
            <w:r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е</w:t>
            </w:r>
            <w:r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мо</w:t>
            </w:r>
            <w:r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гут</w:t>
            </w:r>
            <w:r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быть полез</w:t>
            </w:r>
            <w:r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ны</w:t>
            </w:r>
            <w:r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в других странах, как с точки зрения правовой базы, так и финансовых механизмов, обучения и образования (опыт Германии, Эстонии, </w:t>
            </w:r>
            <w:r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Российской Федерации</w:t>
            </w:r>
            <w:r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Республики Беларусь</w:t>
            </w:r>
            <w:r w:rsidR="00C53A91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и других стран</w:t>
            </w:r>
            <w:r w:rsidRPr="00617D0D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).</w:t>
            </w:r>
          </w:p>
          <w:p w14:paraId="09337001" w14:textId="77777777" w:rsidR="00EF7BA9" w:rsidRPr="001934E7" w:rsidRDefault="00EF7BA9" w:rsidP="00EF7BA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Style w:val="Strong"/>
                <w:rFonts w:asciiTheme="minorHAnsi" w:hAnsiTheme="minorHAnsi" w:cstheme="minorHAnsi"/>
                <w:b w:val="0"/>
                <w:color w:val="auto"/>
                <w:lang w:val="ru-RU"/>
              </w:rPr>
            </w:pPr>
            <w:r>
              <w:rPr>
                <w:rStyle w:val="Strong"/>
                <w:rFonts w:asciiTheme="minorHAnsi" w:hAnsiTheme="minorHAnsi" w:cstheme="minorHAnsi"/>
                <w:bCs w:val="0"/>
                <w:lang w:val="ru-RU"/>
              </w:rPr>
              <w:t>Ирина</w:t>
            </w:r>
            <w:r w:rsidRPr="001934E7">
              <w:rPr>
                <w:rStyle w:val="Strong"/>
                <w:rFonts w:asciiTheme="minorHAnsi" w:hAnsiTheme="minorHAnsi" w:cstheme="minorHAnsi"/>
                <w:bCs w:val="0"/>
                <w:lang w:val="ru-RU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Cs w:val="0"/>
                <w:lang w:val="ru-RU"/>
              </w:rPr>
              <w:t>Генцлер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,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руководитель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жилищного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сектора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Института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экономики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города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,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Москва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,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Российская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Федерация</w:t>
            </w:r>
            <w:r w:rsidRPr="001934E7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</w:t>
            </w:r>
          </w:p>
          <w:p w14:paraId="45398DF1" w14:textId="3FC419AF" w:rsidR="00EF7BA9" w:rsidRPr="00730AC6" w:rsidRDefault="00617D0D" w:rsidP="00730AC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Cs/>
                <w:color w:val="auto"/>
                <w:lang w:val="ru-RU"/>
              </w:rPr>
            </w:pPr>
            <w:proofErr w:type="spellStart"/>
            <w:r w:rsidRPr="00730AC6">
              <w:rPr>
                <w:rFonts w:asciiTheme="minorHAnsi" w:hAnsiTheme="minorHAnsi" w:cstheme="minorHAnsi"/>
                <w:b/>
                <w:color w:val="auto"/>
                <w:lang w:val="ru-RU"/>
              </w:rPr>
              <w:t>Андрес</w:t>
            </w:r>
            <w:proofErr w:type="spellEnd"/>
            <w:r w:rsidR="00BD4DF2" w:rsidRPr="00730AC6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 </w:t>
            </w:r>
            <w:proofErr w:type="spellStart"/>
            <w:r w:rsidR="00BD4DF2" w:rsidRPr="00730AC6">
              <w:rPr>
                <w:rFonts w:asciiTheme="minorHAnsi" w:hAnsiTheme="minorHAnsi" w:cstheme="minorHAnsi"/>
                <w:b/>
                <w:color w:val="auto"/>
                <w:lang w:val="ru-RU"/>
              </w:rPr>
              <w:t>Яадла</w:t>
            </w:r>
            <w:proofErr w:type="spellEnd"/>
            <w:r w:rsidR="00EF7BA9"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член</w:t>
            </w:r>
            <w:r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Европейского</w:t>
            </w:r>
            <w:r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Комитета</w:t>
            </w:r>
            <w:r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регионов</w:t>
            </w:r>
            <w:r w:rsidR="00EF7BA9"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, </w:t>
            </w:r>
            <w:r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>Советник г</w:t>
            </w:r>
            <w:r w:rsidR="00730AC6"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>.</w:t>
            </w:r>
            <w:r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Раквере, Эстония</w:t>
            </w:r>
            <w:r w:rsidR="00EF7BA9"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, </w:t>
            </w:r>
            <w:r w:rsidR="00730AC6" w:rsidRPr="00730AC6">
              <w:rPr>
                <w:rFonts w:asciiTheme="minorHAnsi" w:hAnsiTheme="minorHAnsi" w:cstheme="minorHAnsi"/>
                <w:bCs/>
                <w:color w:val="auto"/>
                <w:lang w:val="ru-RU"/>
              </w:rPr>
              <w:t>Член правления Европейской федерации жилищного строительства, Союз домовладельцев Эстонии</w:t>
            </w:r>
          </w:p>
          <w:p w14:paraId="19E47185" w14:textId="17D974AB" w:rsidR="00BD4DF2" w:rsidRPr="00C53A91" w:rsidRDefault="007947D8" w:rsidP="00BD4DF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lang w:val="ru-RU"/>
              </w:rPr>
            </w:pPr>
            <w:r w:rsidRPr="00C53A91">
              <w:rPr>
                <w:b/>
                <w:bCs/>
                <w:lang w:val="ru-RU"/>
              </w:rPr>
              <w:t>Анвар Кима</w:t>
            </w:r>
            <w:r>
              <w:rPr>
                <w:lang w:val="ru-RU"/>
              </w:rPr>
              <w:t xml:space="preserve">, </w:t>
            </w:r>
            <w:r w:rsidRPr="007947D8">
              <w:rPr>
                <w:rFonts w:asciiTheme="minorHAnsi" w:hAnsiTheme="minorHAnsi" w:cstheme="minorHAnsi"/>
                <w:bCs/>
                <w:lang w:val="ru-RU"/>
              </w:rPr>
              <w:t>Член правления Союз</w:t>
            </w:r>
            <w:r>
              <w:rPr>
                <w:rFonts w:asciiTheme="minorHAnsi" w:hAnsiTheme="minorHAnsi" w:cstheme="minorHAnsi"/>
                <w:bCs/>
                <w:lang w:val="ru-RU"/>
              </w:rPr>
              <w:t>а</w:t>
            </w:r>
            <w:r w:rsidRPr="007947D8">
              <w:rPr>
                <w:rFonts w:asciiTheme="minorHAnsi" w:hAnsiTheme="minorHAnsi" w:cstheme="minorHAnsi"/>
                <w:bCs/>
                <w:lang w:val="ru-RU"/>
              </w:rPr>
              <w:t xml:space="preserve"> домовладельцев Эстонии</w:t>
            </w:r>
          </w:p>
          <w:p w14:paraId="0C5D80AB" w14:textId="33CB0E69" w:rsidR="00C53A91" w:rsidRPr="00BD4DF2" w:rsidRDefault="00C53A91" w:rsidP="00BD4DF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 xml:space="preserve">Арсен Карапетян, </w:t>
            </w:r>
            <w:r>
              <w:rPr>
                <w:rFonts w:asciiTheme="minorHAnsi" w:hAnsiTheme="minorHAnsi" w:cstheme="minorHAnsi"/>
                <w:bCs/>
                <w:lang w:val="ru-RU"/>
              </w:rPr>
              <w:t>Армения</w:t>
            </w:r>
          </w:p>
          <w:p w14:paraId="019AE77F" w14:textId="3447D997" w:rsidR="00EF7BA9" w:rsidRPr="00A33386" w:rsidRDefault="00EF7BA9" w:rsidP="00C53A91">
            <w:pPr>
              <w:rPr>
                <w:b/>
              </w:rPr>
            </w:pPr>
          </w:p>
        </w:tc>
      </w:tr>
      <w:tr w:rsidR="00EF7BA9" w:rsidRPr="00D77E43" w14:paraId="036FD162" w14:textId="77777777" w:rsidTr="00906F99">
        <w:tc>
          <w:tcPr>
            <w:tcW w:w="902" w:type="pct"/>
          </w:tcPr>
          <w:p w14:paraId="2A08112E" w14:textId="130F99C9" w:rsidR="00EF7BA9" w:rsidRDefault="00EF7BA9" w:rsidP="00EF7BA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t>6:00-16:30</w:t>
            </w:r>
          </w:p>
        </w:tc>
        <w:tc>
          <w:tcPr>
            <w:tcW w:w="4098" w:type="pct"/>
          </w:tcPr>
          <w:p w14:paraId="38592220" w14:textId="77777777" w:rsidR="00EF7BA9" w:rsidRDefault="00EF7BA9" w:rsidP="00EF7BA9">
            <w:pPr>
              <w:widowControl w:val="0"/>
              <w:tabs>
                <w:tab w:val="left" w:pos="567"/>
              </w:tabs>
              <w:spacing w:before="80" w:after="60"/>
              <w:ind w:right="-23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Перерыв на кофе</w:t>
            </w:r>
          </w:p>
          <w:p w14:paraId="75F66E1C" w14:textId="77777777" w:rsidR="00734F5A" w:rsidRDefault="00734F5A" w:rsidP="00EF7BA9">
            <w:pPr>
              <w:widowControl w:val="0"/>
              <w:tabs>
                <w:tab w:val="left" w:pos="567"/>
              </w:tabs>
              <w:spacing w:before="80" w:after="60"/>
              <w:ind w:right="-23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1DDA783A" w14:textId="77777777" w:rsidR="00734F5A" w:rsidRDefault="00734F5A" w:rsidP="00EF7BA9">
            <w:pPr>
              <w:widowControl w:val="0"/>
              <w:tabs>
                <w:tab w:val="left" w:pos="567"/>
              </w:tabs>
              <w:spacing w:before="80" w:after="60"/>
              <w:ind w:right="-23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1287EBDA" w14:textId="09EB2AED" w:rsidR="00734F5A" w:rsidRPr="00EF7BA9" w:rsidRDefault="00734F5A" w:rsidP="00EF7BA9">
            <w:pPr>
              <w:widowControl w:val="0"/>
              <w:tabs>
                <w:tab w:val="left" w:pos="567"/>
              </w:tabs>
              <w:spacing w:before="80" w:after="60"/>
              <w:ind w:right="-23"/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  <w:tr w:rsidR="00EF7BA9" w:rsidRPr="00DB1175" w14:paraId="1100E06F" w14:textId="77777777" w:rsidTr="00906F99">
        <w:tc>
          <w:tcPr>
            <w:tcW w:w="902" w:type="pct"/>
          </w:tcPr>
          <w:p w14:paraId="3BC91898" w14:textId="2E613BD8" w:rsidR="00EF7BA9" w:rsidRDefault="00EF7BA9" w:rsidP="00EF7BA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16:30-18:00</w:t>
            </w:r>
          </w:p>
        </w:tc>
        <w:tc>
          <w:tcPr>
            <w:tcW w:w="4098" w:type="pct"/>
          </w:tcPr>
          <w:p w14:paraId="65749C2D" w14:textId="6C1930D4" w:rsidR="00B36964" w:rsidRPr="00617D0D" w:rsidRDefault="00C53A91" w:rsidP="00B36964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Продолжение с</w:t>
            </w:r>
            <w:r w:rsidR="00B36964" w:rsidRPr="00BD4DF2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есси</w:t>
            </w:r>
            <w:r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и</w:t>
            </w:r>
            <w:r w:rsidR="00B36964" w:rsidRPr="00BD4DF2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 xml:space="preserve"> </w:t>
            </w:r>
            <w:r w:rsidR="00B36964" w:rsidRPr="00BD4DF2">
              <w:rPr>
                <w:rFonts w:asciiTheme="minorHAnsi" w:hAnsiTheme="minorHAnsi" w:cstheme="minorHAnsi"/>
                <w:b/>
                <w:i/>
                <w:iCs/>
                <w:lang w:val="fr-CH"/>
              </w:rPr>
              <w:t>II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>. Системы владения</w:t>
            </w:r>
            <w:r w:rsidR="00B36964">
              <w:rPr>
                <w:rFonts w:asciiTheme="minorHAnsi" w:hAnsiTheme="minorHAnsi" w:cstheme="minorHAnsi"/>
                <w:b/>
                <w:lang w:val="ru-RU"/>
              </w:rPr>
              <w:t xml:space="preserve"> и управления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 xml:space="preserve"> жильем</w:t>
            </w:r>
            <w:r w:rsidR="00B36964" w:rsidRPr="00617D0D">
              <w:rPr>
                <w:rFonts w:asciiTheme="minorHAnsi" w:hAnsiTheme="minorHAnsi" w:cstheme="minorHAnsi"/>
                <w:b/>
                <w:lang w:val="ru-RU"/>
              </w:rPr>
              <w:t xml:space="preserve">. 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>Системы</w:t>
            </w:r>
            <w:r w:rsidR="00B36964" w:rsidRPr="00617D0D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>владения</w:t>
            </w:r>
            <w:r w:rsidR="00B36964" w:rsidRPr="00617D0D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>жильем</w:t>
            </w:r>
            <w:r w:rsidR="00B36964" w:rsidRPr="00617D0D">
              <w:rPr>
                <w:rFonts w:asciiTheme="minorHAnsi" w:hAnsiTheme="minorHAnsi" w:cstheme="minorHAnsi"/>
                <w:b/>
                <w:lang w:val="ru-RU"/>
              </w:rPr>
              <w:t xml:space="preserve"> (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 xml:space="preserve">домовладение, индивидуальная собственность, 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lastRenderedPageBreak/>
              <w:t>кондоминиумы и кооперативы</w:t>
            </w:r>
            <w:r w:rsidR="00B36964" w:rsidRPr="00617D0D">
              <w:rPr>
                <w:rFonts w:asciiTheme="minorHAnsi" w:hAnsiTheme="minorHAnsi" w:cstheme="minorHAnsi"/>
                <w:b/>
                <w:lang w:val="ru-RU"/>
              </w:rPr>
              <w:t xml:space="preserve">). 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>Методы управления жилищным фондом, со</w:t>
            </w:r>
            <w:r w:rsidR="00B36964">
              <w:rPr>
                <w:rFonts w:asciiTheme="minorHAnsi" w:hAnsiTheme="minorHAnsi" w:cstheme="minorHAnsi"/>
                <w:b/>
                <w:lang w:val="ru-RU"/>
              </w:rPr>
              <w:t xml:space="preserve">держания жилья и управления им; </w:t>
            </w:r>
            <w:r w:rsidR="00B36964" w:rsidRPr="00BD4DF2">
              <w:rPr>
                <w:rFonts w:asciiTheme="minorHAnsi" w:hAnsiTheme="minorHAnsi" w:cstheme="minorHAnsi"/>
                <w:b/>
                <w:lang w:val="ru-RU"/>
              </w:rPr>
              <w:t>роль частн</w:t>
            </w:r>
            <w:r w:rsidR="00B36964">
              <w:rPr>
                <w:rFonts w:asciiTheme="minorHAnsi" w:hAnsiTheme="minorHAnsi" w:cstheme="minorHAnsi"/>
                <w:b/>
                <w:lang w:val="ru-RU"/>
              </w:rPr>
              <w:t xml:space="preserve">ого сектора в управлении жильем. </w:t>
            </w:r>
            <w:r w:rsidR="00B36964" w:rsidRPr="00617D0D">
              <w:rPr>
                <w:rFonts w:asciiTheme="minorHAnsi" w:hAnsiTheme="minorHAnsi" w:cstheme="minorHAnsi"/>
                <w:b/>
                <w:lang w:val="ru-RU"/>
              </w:rPr>
              <w:t>Презентация основных принципов по управлению кондоминиумами.</w:t>
            </w:r>
          </w:p>
          <w:p w14:paraId="64FE4CAC" w14:textId="77777777" w:rsidR="00C53A91" w:rsidRPr="002D46BC" w:rsidRDefault="00C53A91" w:rsidP="00C53A9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Cs/>
                <w:color w:val="auto"/>
                <w:lang w:val="ru-RU"/>
              </w:rPr>
            </w:pPr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Александр Белый, </w:t>
            </w:r>
            <w:r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Руководитель проекта ПРООН Казахстана</w:t>
            </w:r>
          </w:p>
          <w:p w14:paraId="6489643E" w14:textId="2F941B6D" w:rsidR="00EF7BA9" w:rsidRPr="002D46BC" w:rsidRDefault="00BD4DF2" w:rsidP="00BD4DF2">
            <w:pPr>
              <w:pStyle w:val="ListParagraph"/>
              <w:numPr>
                <w:ilvl w:val="0"/>
                <w:numId w:val="9"/>
              </w:numPr>
              <w:rPr>
                <w:b/>
                <w:lang w:val="ru-RU"/>
              </w:rPr>
            </w:pPr>
            <w:r w:rsidRPr="002D46BC">
              <w:rPr>
                <w:b/>
                <w:lang w:val="ru-RU"/>
              </w:rPr>
              <w:t>Геннадий Калёнов</w:t>
            </w:r>
            <w:r w:rsidR="00EF7BA9" w:rsidRPr="002D46BC">
              <w:rPr>
                <w:b/>
                <w:lang w:val="ru-RU"/>
              </w:rPr>
              <w:t xml:space="preserve">, </w:t>
            </w:r>
            <w:r w:rsidRPr="002D46BC">
              <w:rPr>
                <w:bCs/>
                <w:lang w:val="ru-RU"/>
              </w:rPr>
              <w:t>Исполнительный директор Международной ассоциации менеджмента недвижимости</w:t>
            </w:r>
            <w:r w:rsidR="00EF7BA9" w:rsidRPr="002D46BC">
              <w:rPr>
                <w:bCs/>
                <w:lang w:val="ru-RU"/>
              </w:rPr>
              <w:t xml:space="preserve"> (</w:t>
            </w:r>
            <w:r w:rsidR="00EF7BA9" w:rsidRPr="002D46BC">
              <w:rPr>
                <w:bCs/>
              </w:rPr>
              <w:t>IAMC</w:t>
            </w:r>
            <w:r w:rsidR="00EF7BA9" w:rsidRPr="002D46BC">
              <w:rPr>
                <w:bCs/>
                <w:lang w:val="ru-RU"/>
              </w:rPr>
              <w:t>)</w:t>
            </w:r>
            <w:r w:rsidR="00EF7BA9" w:rsidRPr="002D46BC">
              <w:rPr>
                <w:bCs/>
                <w:i/>
                <w:iCs/>
                <w:lang w:val="ru-RU"/>
              </w:rPr>
              <w:t xml:space="preserve"> - </w:t>
            </w:r>
            <w:r w:rsidRPr="002D46BC">
              <w:rPr>
                <w:bCs/>
                <w:i/>
                <w:iCs/>
                <w:lang w:val="ru-RU"/>
              </w:rPr>
              <w:t>Видение будущего - управление совместными домашними хозяйствами в Беларуси через 10 лет</w:t>
            </w:r>
          </w:p>
          <w:p w14:paraId="1978F72D" w14:textId="633724C3" w:rsidR="001B3C76" w:rsidRPr="002D46BC" w:rsidRDefault="001B3C76" w:rsidP="001B3C76">
            <w:pPr>
              <w:pStyle w:val="ListParagraph"/>
              <w:numPr>
                <w:ilvl w:val="0"/>
                <w:numId w:val="9"/>
              </w:numPr>
              <w:rPr>
                <w:b/>
                <w:lang w:val="ru-RU"/>
              </w:rPr>
            </w:pPr>
            <w:r w:rsidRPr="002D46BC">
              <w:rPr>
                <w:b/>
                <w:lang w:val="ru-RU"/>
              </w:rPr>
              <w:t xml:space="preserve">Лариса </w:t>
            </w:r>
            <w:proofErr w:type="spellStart"/>
            <w:r w:rsidRPr="002D46BC">
              <w:rPr>
                <w:b/>
                <w:lang w:val="ru-RU"/>
              </w:rPr>
              <w:t>Шреккенбах</w:t>
            </w:r>
            <w:proofErr w:type="spellEnd"/>
            <w:r w:rsidRPr="002D46BC">
              <w:rPr>
                <w:b/>
                <w:lang w:val="ru-RU"/>
              </w:rPr>
              <w:t xml:space="preserve">/Геннадий Калёнов - </w:t>
            </w:r>
            <w:r w:rsidRPr="002D46BC">
              <w:rPr>
                <w:i/>
                <w:iCs/>
                <w:lang w:val="ru-RU"/>
              </w:rPr>
              <w:t xml:space="preserve">Профессиональное управление жильём - необходимая составляющая устойчивого развития зелёных городов. </w:t>
            </w:r>
            <w:proofErr w:type="gramStart"/>
            <w:r w:rsidRPr="002D46BC">
              <w:rPr>
                <w:i/>
                <w:iCs/>
                <w:lang w:val="ru-RU"/>
              </w:rPr>
              <w:t xml:space="preserve">/ </w:t>
            </w:r>
            <w:r w:rsidRPr="002D46BC">
              <w:rPr>
                <w:i/>
                <w:iCs/>
                <w:lang w:val="en-GB"/>
              </w:rPr>
              <w:t> </w:t>
            </w:r>
            <w:r w:rsidRPr="002D46BC">
              <w:rPr>
                <w:i/>
                <w:iCs/>
                <w:lang w:val="ru-RU"/>
              </w:rPr>
              <w:t>Проект</w:t>
            </w:r>
            <w:proofErr w:type="gramEnd"/>
            <w:r w:rsidRPr="002D46BC">
              <w:rPr>
                <w:i/>
                <w:iCs/>
                <w:lang w:val="ru-RU"/>
              </w:rPr>
              <w:t xml:space="preserve"> ЕС в Казахстане и Узбекистане "</w:t>
            </w:r>
            <w:r w:rsidRPr="002D46BC">
              <w:rPr>
                <w:i/>
                <w:iCs/>
                <w:lang w:val="en-GB"/>
              </w:rPr>
              <w:t>Pro</w:t>
            </w:r>
            <w:r w:rsidRPr="002D46BC">
              <w:rPr>
                <w:i/>
                <w:iCs/>
                <w:lang w:val="ru-RU"/>
              </w:rPr>
              <w:t xml:space="preserve"> </w:t>
            </w:r>
            <w:r w:rsidRPr="002D46BC">
              <w:rPr>
                <w:i/>
                <w:iCs/>
                <w:lang w:val="en-GB"/>
              </w:rPr>
              <w:t>House</w:t>
            </w:r>
            <w:r w:rsidRPr="002D46BC">
              <w:rPr>
                <w:i/>
                <w:iCs/>
                <w:lang w:val="ru-RU"/>
              </w:rPr>
              <w:t>"</w:t>
            </w:r>
          </w:p>
          <w:p w14:paraId="586E251A" w14:textId="77777777" w:rsidR="00BD4DF2" w:rsidRPr="00BD4DF2" w:rsidRDefault="00BD4DF2" w:rsidP="00BD4DF2">
            <w:pPr>
              <w:pStyle w:val="ListParagraph"/>
              <w:rPr>
                <w:b/>
                <w:lang w:val="ru-RU"/>
              </w:rPr>
            </w:pPr>
          </w:p>
          <w:p w14:paraId="19561CD2" w14:textId="006D1F81" w:rsidR="00EF7BA9" w:rsidRPr="00BD4DF2" w:rsidRDefault="00BD4DF2" w:rsidP="00EF7B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Вопросы и обсуждение</w:t>
            </w:r>
          </w:p>
          <w:p w14:paraId="2CC15C5B" w14:textId="77777777" w:rsidR="00EF7BA9" w:rsidRPr="0034401F" w:rsidRDefault="00EF7BA9" w:rsidP="00EF7BA9">
            <w:pPr>
              <w:widowControl w:val="0"/>
              <w:tabs>
                <w:tab w:val="left" w:pos="567"/>
              </w:tabs>
              <w:spacing w:before="80" w:after="60"/>
              <w:ind w:right="-23"/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</w:tbl>
    <w:p w14:paraId="0E2BC8BA" w14:textId="77777777" w:rsidR="00990E2D" w:rsidRPr="00A43C1D" w:rsidRDefault="00990E2D" w:rsidP="00A43C1D">
      <w:pPr>
        <w:widowControl w:val="0"/>
        <w:spacing w:before="80" w:after="60"/>
        <w:rPr>
          <w:rFonts w:asciiTheme="minorHAnsi" w:hAnsiTheme="minorHAnsi" w:cstheme="minorHAnsi"/>
          <w:color w:val="FF0000"/>
          <w:lang w:val="ru-RU"/>
        </w:rPr>
      </w:pPr>
    </w:p>
    <w:p w14:paraId="24980E02" w14:textId="17AC69FE" w:rsidR="007519A7" w:rsidRPr="0000143E" w:rsidRDefault="00EF7BA9" w:rsidP="0034401F">
      <w:pPr>
        <w:spacing w:before="120"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День</w:t>
      </w:r>
      <w:r w:rsidR="0034401F" w:rsidRPr="0034401F">
        <w:rPr>
          <w:b/>
          <w:bCs/>
          <w:lang w:val="en-GB"/>
        </w:rPr>
        <w:t xml:space="preserve"> 2, </w:t>
      </w:r>
      <w:r>
        <w:rPr>
          <w:b/>
          <w:bCs/>
          <w:lang w:val="ru-RU"/>
        </w:rPr>
        <w:t>Среда</w:t>
      </w:r>
      <w:r w:rsidR="0034401F" w:rsidRPr="0034401F">
        <w:rPr>
          <w:b/>
          <w:bCs/>
          <w:lang w:val="en-GB"/>
        </w:rPr>
        <w:t xml:space="preserve">, 22 </w:t>
      </w:r>
      <w:r>
        <w:rPr>
          <w:b/>
          <w:bCs/>
          <w:lang w:val="ru-RU"/>
        </w:rPr>
        <w:t>мая</w:t>
      </w:r>
      <w:r w:rsidR="0034401F" w:rsidRPr="0034401F">
        <w:rPr>
          <w:b/>
          <w:bCs/>
          <w:lang w:val="en-GB"/>
        </w:rPr>
        <w:t xml:space="preserve"> 2019</w:t>
      </w:r>
      <w:r w:rsidR="0000143E">
        <w:rPr>
          <w:b/>
          <w:bCs/>
          <w:lang w:val="ru-RU"/>
        </w:rPr>
        <w:t xml:space="preserve"> г.</w:t>
      </w:r>
      <w:bookmarkStart w:id="0" w:name="_GoBack"/>
      <w:bookmarkEnd w:id="0"/>
    </w:p>
    <w:p w14:paraId="3D6933EA" w14:textId="77777777" w:rsidR="002D46BC" w:rsidRDefault="002D46BC" w:rsidP="002D46BC">
      <w:pPr>
        <w:pStyle w:val="ListParagraph"/>
        <w:spacing w:after="0" w:line="240" w:lineRule="auto"/>
        <w:ind w:left="360"/>
        <w:jc w:val="center"/>
        <w:rPr>
          <w:b/>
          <w:bCs/>
          <w:lang w:val="ru-RU"/>
        </w:rPr>
      </w:pPr>
    </w:p>
    <w:p w14:paraId="3033DE8F" w14:textId="5374A84B" w:rsidR="002D46BC" w:rsidRPr="002D5450" w:rsidRDefault="002D46BC" w:rsidP="002D46BC">
      <w:pPr>
        <w:pStyle w:val="ListParagraph"/>
        <w:spacing w:after="0" w:line="240" w:lineRule="auto"/>
        <w:ind w:left="360"/>
        <w:jc w:val="center"/>
        <w:rPr>
          <w:bCs/>
          <w:lang w:val="ru-RU"/>
        </w:rPr>
      </w:pPr>
      <w:r>
        <w:rPr>
          <w:b/>
          <w:bCs/>
          <w:lang w:val="ru-RU"/>
        </w:rPr>
        <w:t>Место</w:t>
      </w:r>
      <w:r w:rsidRPr="002D5450">
        <w:rPr>
          <w:b/>
          <w:bCs/>
          <w:lang w:val="ru-RU"/>
        </w:rPr>
        <w:t xml:space="preserve">: </w:t>
      </w:r>
      <w:r w:rsidRPr="002D5450">
        <w:rPr>
          <w:bCs/>
          <w:lang w:val="ru-RU"/>
        </w:rPr>
        <w:t>Академия управления при Президенте Республики Беларусь,</w:t>
      </w:r>
    </w:p>
    <w:p w14:paraId="50EDF249" w14:textId="77777777" w:rsidR="002D46BC" w:rsidRPr="002D5450" w:rsidRDefault="002D46BC" w:rsidP="002D46BC">
      <w:pPr>
        <w:pStyle w:val="ListParagraph"/>
        <w:ind w:left="360"/>
        <w:jc w:val="center"/>
        <w:rPr>
          <w:bCs/>
          <w:lang w:val="ru-RU"/>
        </w:rPr>
      </w:pPr>
      <w:r w:rsidRPr="002D5450">
        <w:rPr>
          <w:bCs/>
          <w:lang w:val="ru-RU"/>
        </w:rPr>
        <w:t xml:space="preserve">Конференц-зал, </w:t>
      </w:r>
      <w:r>
        <w:rPr>
          <w:bCs/>
          <w:lang w:val="ru-RU"/>
        </w:rPr>
        <w:t>ул</w:t>
      </w:r>
      <w:r w:rsidRPr="002D5450">
        <w:rPr>
          <w:bCs/>
          <w:lang w:val="ru-RU"/>
        </w:rPr>
        <w:t xml:space="preserve">. </w:t>
      </w:r>
      <w:r>
        <w:rPr>
          <w:bCs/>
          <w:lang w:val="ru-RU"/>
        </w:rPr>
        <w:t>Московская</w:t>
      </w:r>
      <w:r w:rsidRPr="002D5450">
        <w:rPr>
          <w:bCs/>
          <w:lang w:val="ru-RU"/>
        </w:rPr>
        <w:t xml:space="preserve">, 17, </w:t>
      </w:r>
      <w:r>
        <w:rPr>
          <w:bCs/>
          <w:lang w:val="ru-RU"/>
        </w:rPr>
        <w:t>Минск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5"/>
        <w:gridCol w:w="7615"/>
      </w:tblGrid>
      <w:tr w:rsidR="00990E2D" w:rsidRPr="00A4349F" w14:paraId="403E7D22" w14:textId="77777777" w:rsidTr="00990E2D">
        <w:tc>
          <w:tcPr>
            <w:tcW w:w="888" w:type="pct"/>
          </w:tcPr>
          <w:p w14:paraId="6B4F9C55" w14:textId="237A3875" w:rsidR="00990E2D" w:rsidRDefault="00990E2D" w:rsidP="00690CAF">
            <w:r w:rsidRPr="00F63FC0">
              <w:t>1</w:t>
            </w:r>
            <w:r w:rsidR="002D46BC">
              <w:rPr>
                <w:lang w:val="ru-RU"/>
              </w:rPr>
              <w:t>0</w:t>
            </w:r>
            <w:r w:rsidRPr="00F63FC0">
              <w:t>:00 – 1</w:t>
            </w:r>
            <w:r w:rsidR="002D46BC">
              <w:rPr>
                <w:lang w:val="ru-RU"/>
              </w:rPr>
              <w:t>3</w:t>
            </w:r>
            <w:r w:rsidRPr="00F63FC0">
              <w:t>:</w:t>
            </w:r>
            <w:r w:rsidR="002D46BC">
              <w:rPr>
                <w:lang w:val="ru-RU"/>
              </w:rPr>
              <w:t>3</w:t>
            </w:r>
            <w:r w:rsidRPr="00F63FC0">
              <w:t>0</w:t>
            </w:r>
          </w:p>
          <w:p w14:paraId="2CE96D35" w14:textId="77777777" w:rsidR="002D46BC" w:rsidRDefault="002D46BC" w:rsidP="00690CAF"/>
          <w:p w14:paraId="479D1709" w14:textId="138FDCFA" w:rsidR="002D46BC" w:rsidRPr="002D46BC" w:rsidRDefault="002D46BC" w:rsidP="00690CAF">
            <w:pPr>
              <w:rPr>
                <w:lang w:val="ru-RU"/>
              </w:rPr>
            </w:pPr>
            <w:r>
              <w:rPr>
                <w:lang w:val="ru-RU"/>
              </w:rPr>
              <w:t>С кофе 11:30-12:00</w:t>
            </w:r>
          </w:p>
        </w:tc>
        <w:tc>
          <w:tcPr>
            <w:tcW w:w="4112" w:type="pct"/>
          </w:tcPr>
          <w:p w14:paraId="70897EAC" w14:textId="0E90EC18" w:rsidR="00990E2D" w:rsidRPr="006C66FB" w:rsidRDefault="00EF7BA9" w:rsidP="00690CAF">
            <w:pPr>
              <w:rPr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lang w:val="ru-RU"/>
              </w:rPr>
              <w:t>Сессия</w:t>
            </w:r>
            <w:r w:rsidRPr="006C66FB">
              <w:rPr>
                <w:rFonts w:asciiTheme="minorHAnsi" w:hAnsiTheme="minorHAnsi" w:cstheme="minorHAnsi"/>
                <w:b/>
                <w:i/>
                <w:iCs/>
                <w:lang w:val="ru-RU"/>
              </w:rPr>
              <w:t xml:space="preserve"> </w:t>
            </w:r>
            <w:r w:rsidRPr="008E697F">
              <w:rPr>
                <w:rFonts w:asciiTheme="minorHAnsi" w:hAnsiTheme="minorHAnsi" w:cstheme="minorHAnsi"/>
                <w:b/>
                <w:i/>
                <w:iCs/>
              </w:rPr>
              <w:t>I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>I</w:t>
            </w:r>
            <w:r w:rsidRPr="008E697F">
              <w:rPr>
                <w:rFonts w:asciiTheme="minorHAnsi" w:hAnsiTheme="minorHAnsi" w:cstheme="minorHAnsi"/>
                <w:b/>
                <w:i/>
                <w:iCs/>
              </w:rPr>
              <w:t>I</w:t>
            </w:r>
            <w:r w:rsidR="00990E2D" w:rsidRPr="006C66FB">
              <w:rPr>
                <w:b/>
                <w:lang w:val="ru-RU"/>
              </w:rPr>
              <w:t xml:space="preserve">. </w:t>
            </w:r>
            <w:r w:rsidR="006C66FB" w:rsidRPr="006C66FB">
              <w:rPr>
                <w:b/>
                <w:lang w:val="ru-RU"/>
              </w:rPr>
              <w:t xml:space="preserve">На пути к </w:t>
            </w:r>
            <w:r w:rsidR="00C8115F">
              <w:rPr>
                <w:b/>
                <w:lang w:val="ru-RU"/>
              </w:rPr>
              <w:t>«</w:t>
            </w:r>
            <w:r w:rsidR="006C66FB">
              <w:rPr>
                <w:b/>
                <w:lang w:val="ru-RU"/>
              </w:rPr>
              <w:t>умным</w:t>
            </w:r>
            <w:r w:rsidR="00C8115F">
              <w:rPr>
                <w:b/>
                <w:lang w:val="ru-RU"/>
              </w:rPr>
              <w:t>»</w:t>
            </w:r>
            <w:r w:rsidR="006C66FB" w:rsidRPr="006C66FB">
              <w:rPr>
                <w:b/>
                <w:lang w:val="ru-RU"/>
              </w:rPr>
              <w:t xml:space="preserve"> устойчивым городам</w:t>
            </w:r>
          </w:p>
          <w:p w14:paraId="44E30F2D" w14:textId="77777777" w:rsidR="002D46BC" w:rsidRPr="00EF7BA9" w:rsidRDefault="002D46BC" w:rsidP="002D46B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Гульнара</w:t>
            </w:r>
            <w:r w:rsidRPr="007B27B0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Ролл</w:t>
            </w:r>
            <w:r w:rsidRPr="007B27B0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руководитель Секции по жилищному хозяйству и землепользованию</w:t>
            </w:r>
            <w:r w:rsidRPr="007B27B0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ЕЭК</w:t>
            </w:r>
            <w:r w:rsidRPr="007B27B0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ООН</w:t>
            </w:r>
            <w:r>
              <w:rPr>
                <w:rFonts w:asciiTheme="minorHAnsi" w:hAnsiTheme="minorHAnsi" w:cstheme="minorHAnsi"/>
                <w:bCs/>
                <w:color w:val="auto"/>
                <w:lang w:val="fr-CH"/>
              </w:rPr>
              <w:t xml:space="preserve"> </w:t>
            </w:r>
            <w:r w:rsidRPr="00EF7BA9">
              <w:rPr>
                <w:rFonts w:asciiTheme="minorHAnsi" w:hAnsiTheme="minorHAnsi" w:cstheme="minorHAnsi"/>
                <w:bCs/>
                <w:color w:val="auto"/>
              </w:rPr>
              <w:t xml:space="preserve">- </w:t>
            </w:r>
            <w:proofErr w:type="spellStart"/>
            <w:r w:rsidRPr="006C66FB">
              <w:rPr>
                <w:bCs/>
                <w:i/>
                <w:iCs/>
              </w:rPr>
              <w:t>Ключевые</w:t>
            </w:r>
            <w:proofErr w:type="spellEnd"/>
            <w:r w:rsidRPr="006C66FB">
              <w:rPr>
                <w:bCs/>
                <w:i/>
                <w:iCs/>
              </w:rPr>
              <w:t xml:space="preserve"> </w:t>
            </w:r>
            <w:proofErr w:type="spellStart"/>
            <w:r w:rsidRPr="006C66FB">
              <w:rPr>
                <w:bCs/>
                <w:i/>
                <w:iCs/>
              </w:rPr>
              <w:t>показатели</w:t>
            </w:r>
            <w:proofErr w:type="spellEnd"/>
            <w:r w:rsidRPr="006C66FB">
              <w:rPr>
                <w:bCs/>
                <w:i/>
                <w:iCs/>
              </w:rPr>
              <w:t xml:space="preserve"> </w:t>
            </w:r>
            <w:proofErr w:type="spellStart"/>
            <w:r w:rsidRPr="006C66FB">
              <w:rPr>
                <w:bCs/>
                <w:i/>
                <w:iCs/>
              </w:rPr>
              <w:t>эффективности</w:t>
            </w:r>
            <w:proofErr w:type="spellEnd"/>
            <w:r w:rsidRPr="006C66FB">
              <w:rPr>
                <w:bCs/>
                <w:i/>
                <w:iCs/>
              </w:rPr>
              <w:t xml:space="preserve"> </w:t>
            </w:r>
            <w:proofErr w:type="spellStart"/>
            <w:r w:rsidRPr="006C66FB">
              <w:rPr>
                <w:bCs/>
                <w:i/>
                <w:iCs/>
              </w:rPr>
              <w:t>для</w:t>
            </w:r>
            <w:proofErr w:type="spellEnd"/>
            <w:r w:rsidRPr="006C66FB">
              <w:rPr>
                <w:bCs/>
                <w:i/>
                <w:iCs/>
              </w:rPr>
              <w:t xml:space="preserve"> </w:t>
            </w:r>
            <w:proofErr w:type="spellStart"/>
            <w:r w:rsidRPr="006C66FB">
              <w:rPr>
                <w:bCs/>
                <w:i/>
                <w:iCs/>
              </w:rPr>
              <w:t>умных</w:t>
            </w:r>
            <w:proofErr w:type="spellEnd"/>
            <w:r w:rsidRPr="006C66FB">
              <w:rPr>
                <w:bCs/>
                <w:i/>
                <w:iCs/>
              </w:rPr>
              <w:t xml:space="preserve"> </w:t>
            </w:r>
            <w:proofErr w:type="spellStart"/>
            <w:r w:rsidRPr="006C66FB">
              <w:rPr>
                <w:bCs/>
                <w:i/>
                <w:iCs/>
              </w:rPr>
              <w:t>устойчивых</w:t>
            </w:r>
            <w:proofErr w:type="spellEnd"/>
            <w:r w:rsidRPr="006C66FB">
              <w:rPr>
                <w:bCs/>
                <w:i/>
                <w:iCs/>
              </w:rPr>
              <w:t xml:space="preserve"> </w:t>
            </w:r>
            <w:proofErr w:type="spellStart"/>
            <w:r w:rsidRPr="006C66FB">
              <w:rPr>
                <w:bCs/>
                <w:i/>
                <w:iCs/>
              </w:rPr>
              <w:t>городов</w:t>
            </w:r>
            <w:proofErr w:type="spellEnd"/>
          </w:p>
          <w:p w14:paraId="55C9FFCC" w14:textId="77777777" w:rsidR="002D46BC" w:rsidRPr="006C66FB" w:rsidRDefault="002D46BC" w:rsidP="002D46B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Ирина</w:t>
            </w:r>
            <w:r w:rsidRPr="006C66FB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Усова</w:t>
            </w:r>
            <w:r w:rsidRPr="006C66FB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руководитель проекта «Зелёные города»</w:t>
            </w:r>
            <w:r w:rsidRPr="006C66FB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ПРООН Беларусь</w:t>
            </w:r>
            <w:r w:rsidRPr="006C66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–</w:t>
            </w:r>
            <w:r w:rsidRPr="006C66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Презентация проекта «Зелёные города»</w:t>
            </w:r>
          </w:p>
          <w:p w14:paraId="416715C4" w14:textId="77777777" w:rsidR="002D46BC" w:rsidRPr="006C66FB" w:rsidRDefault="002D46BC" w:rsidP="002D46B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Cs/>
                <w:lang w:val="ru-RU"/>
              </w:rPr>
            </w:pPr>
            <w:r w:rsidRPr="006C66FB">
              <w:rPr>
                <w:b/>
                <w:lang w:val="ru-RU"/>
              </w:rPr>
              <w:t xml:space="preserve">Полина </w:t>
            </w:r>
            <w:proofErr w:type="spellStart"/>
            <w:r w:rsidRPr="006C66FB">
              <w:rPr>
                <w:b/>
                <w:lang w:val="ru-RU"/>
              </w:rPr>
              <w:t>Вардеванян</w:t>
            </w:r>
            <w:proofErr w:type="spellEnd"/>
            <w:r w:rsidRPr="006C66FB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эксперт</w:t>
            </w:r>
            <w:r w:rsidRPr="006C66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проекта</w:t>
            </w:r>
            <w:r w:rsidRPr="006C66FB">
              <w:rPr>
                <w:bCs/>
                <w:lang w:val="ru-RU"/>
              </w:rPr>
              <w:t xml:space="preserve"> «</w:t>
            </w:r>
            <w:r>
              <w:rPr>
                <w:bCs/>
                <w:lang w:val="ru-RU"/>
              </w:rPr>
              <w:t>Зелёные</w:t>
            </w:r>
            <w:r w:rsidRPr="006C66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города</w:t>
            </w:r>
            <w:r w:rsidRPr="006C66FB">
              <w:rPr>
                <w:bCs/>
                <w:lang w:val="ru-RU"/>
              </w:rPr>
              <w:t xml:space="preserve">» </w:t>
            </w:r>
            <w:r w:rsidRPr="006C66FB">
              <w:rPr>
                <w:bCs/>
                <w:i/>
                <w:iCs/>
                <w:lang w:val="ru-RU"/>
              </w:rPr>
              <w:t xml:space="preserve">- Оценка устойчивого развития белорусских городов с </w:t>
            </w:r>
            <w:r>
              <w:rPr>
                <w:bCs/>
                <w:i/>
                <w:iCs/>
                <w:lang w:val="ru-RU"/>
              </w:rPr>
              <w:t>созданием</w:t>
            </w:r>
            <w:r w:rsidRPr="006C66FB">
              <w:rPr>
                <w:bCs/>
                <w:i/>
                <w:iCs/>
                <w:lang w:val="ru-RU"/>
              </w:rPr>
              <w:t xml:space="preserve"> </w:t>
            </w:r>
            <w:r>
              <w:rPr>
                <w:bCs/>
                <w:i/>
                <w:iCs/>
                <w:lang w:val="ru-RU"/>
              </w:rPr>
              <w:t>обзора</w:t>
            </w:r>
            <w:r w:rsidRPr="006C66FB">
              <w:rPr>
                <w:bCs/>
                <w:i/>
                <w:iCs/>
                <w:lang w:val="ru-RU"/>
              </w:rPr>
              <w:t xml:space="preserve"> города</w:t>
            </w:r>
          </w:p>
          <w:p w14:paraId="431EC25F" w14:textId="5F1D54B7" w:rsidR="00A4349F" w:rsidRPr="002D46BC" w:rsidRDefault="006C66FB" w:rsidP="006C66FB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>
              <w:rPr>
                <w:b/>
                <w:lang w:val="ru-RU"/>
              </w:rPr>
              <w:t>Дмитрий</w:t>
            </w:r>
            <w:r w:rsidRPr="006C66FB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Курлович</w:t>
            </w:r>
            <w:proofErr w:type="spellEnd"/>
            <w:r w:rsidR="00A4349F" w:rsidRPr="006C66FB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эксперт</w:t>
            </w:r>
            <w:r w:rsidRPr="006C66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проекта</w:t>
            </w:r>
            <w:r w:rsidRPr="006C66FB">
              <w:rPr>
                <w:bCs/>
                <w:lang w:val="ru-RU"/>
              </w:rPr>
              <w:t xml:space="preserve"> «</w:t>
            </w:r>
            <w:r>
              <w:rPr>
                <w:bCs/>
                <w:lang w:val="ru-RU"/>
              </w:rPr>
              <w:t>Зелёные</w:t>
            </w:r>
            <w:r w:rsidRPr="006C66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города</w:t>
            </w:r>
            <w:r w:rsidRPr="006C66FB">
              <w:rPr>
                <w:bCs/>
                <w:lang w:val="ru-RU"/>
              </w:rPr>
              <w:t xml:space="preserve">» </w:t>
            </w:r>
            <w:r w:rsidR="00A4349F" w:rsidRPr="006C66FB">
              <w:rPr>
                <w:bCs/>
                <w:i/>
                <w:iCs/>
                <w:lang w:val="ru-RU"/>
              </w:rPr>
              <w:t xml:space="preserve">- </w:t>
            </w:r>
            <w:r w:rsidRPr="006C66FB">
              <w:rPr>
                <w:bCs/>
                <w:i/>
                <w:iCs/>
                <w:lang w:val="ru-RU"/>
              </w:rPr>
              <w:t>Разработка базы данных городских показателей на примере пилотных городов: Полоцк, Новополоцк и Новогрудок</w:t>
            </w:r>
          </w:p>
          <w:p w14:paraId="7787D6A9" w14:textId="77777777" w:rsidR="002D46BC" w:rsidRPr="002D46BC" w:rsidRDefault="002D46BC" w:rsidP="002D46B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Валерий </w:t>
            </w:r>
            <w:proofErr w:type="spellStart"/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>Бороденя</w:t>
            </w:r>
            <w:proofErr w:type="spellEnd"/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, Первый проректор Академии управления при Президенте Республики Беларусь - </w:t>
            </w:r>
            <w:r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Дальнейшие шаги по сотрудничеству в рамках рекомендаций Обзора ЖКХ по подготовке и переподготовке кадров в сфере как </w:t>
            </w:r>
            <w:proofErr w:type="gramStart"/>
            <w:r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обслуживания</w:t>
            </w:r>
            <w:proofErr w:type="gramEnd"/>
            <w:r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так и развития «зеленого», энергоэффективного и «умного» жилья в Республике Беларусь</w:t>
            </w:r>
          </w:p>
          <w:p w14:paraId="0347E0CD" w14:textId="77777777" w:rsidR="002D46BC" w:rsidRPr="00C546D5" w:rsidRDefault="002D46BC" w:rsidP="006C66FB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</w:p>
          <w:p w14:paraId="0720FA9D" w14:textId="77777777" w:rsidR="00950F2D" w:rsidRDefault="00950F2D" w:rsidP="00A43C1D">
            <w:pPr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  <w:p w14:paraId="20EA1447" w14:textId="3C0E2EAA" w:rsidR="00A43C1D" w:rsidRPr="00EF7BA9" w:rsidRDefault="00EF7BA9" w:rsidP="00A43C1D">
            <w:pPr>
              <w:rPr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  <w:t>Вопросы и обсуждение</w:t>
            </w:r>
          </w:p>
        </w:tc>
      </w:tr>
      <w:tr w:rsidR="00990E2D" w:rsidRPr="001A0440" w14:paraId="1C2B5C29" w14:textId="77777777" w:rsidTr="00990E2D">
        <w:tc>
          <w:tcPr>
            <w:tcW w:w="888" w:type="pct"/>
          </w:tcPr>
          <w:p w14:paraId="36B39A75" w14:textId="77777777" w:rsidR="00990E2D" w:rsidRDefault="002D46BC" w:rsidP="00690CAF">
            <w:pPr>
              <w:rPr>
                <w:lang w:val="ru-RU"/>
              </w:rPr>
            </w:pPr>
            <w:r>
              <w:rPr>
                <w:lang w:val="ru-RU"/>
              </w:rPr>
              <w:t>13:14:30</w:t>
            </w:r>
          </w:p>
          <w:p w14:paraId="38535233" w14:textId="590BD9E9" w:rsidR="002D46BC" w:rsidRPr="002D46BC" w:rsidRDefault="002D46BC" w:rsidP="00690CAF">
            <w:pPr>
              <w:rPr>
                <w:lang w:val="ru-RU"/>
              </w:rPr>
            </w:pPr>
          </w:p>
        </w:tc>
        <w:tc>
          <w:tcPr>
            <w:tcW w:w="4112" w:type="pct"/>
          </w:tcPr>
          <w:p w14:paraId="7AB29005" w14:textId="3D8B8770" w:rsidR="00A43C1D" w:rsidRPr="002D46BC" w:rsidRDefault="002D46BC" w:rsidP="00C546D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Обед</w:t>
            </w:r>
          </w:p>
        </w:tc>
      </w:tr>
      <w:tr w:rsidR="00990E2D" w:rsidRPr="00B27C6F" w14:paraId="56AE50CF" w14:textId="77777777" w:rsidTr="00A43C1D">
        <w:trPr>
          <w:trHeight w:val="395"/>
        </w:trPr>
        <w:tc>
          <w:tcPr>
            <w:tcW w:w="888" w:type="pct"/>
          </w:tcPr>
          <w:p w14:paraId="467B58D3" w14:textId="68116A7B" w:rsidR="00990E2D" w:rsidRPr="00465BE1" w:rsidRDefault="00990E2D" w:rsidP="00690CAF">
            <w:pPr>
              <w:rPr>
                <w:b/>
              </w:rPr>
            </w:pPr>
            <w:r>
              <w:lastRenderedPageBreak/>
              <w:t>1</w:t>
            </w:r>
            <w:r w:rsidR="002D46BC">
              <w:rPr>
                <w:lang w:val="ru-RU"/>
              </w:rPr>
              <w:t>4</w:t>
            </w:r>
            <w:r>
              <w:t>:</w:t>
            </w:r>
            <w:r w:rsidR="002D46BC">
              <w:rPr>
                <w:lang w:val="ru-RU"/>
              </w:rPr>
              <w:t>3</w:t>
            </w:r>
            <w:r w:rsidRPr="008A4CBD">
              <w:t>0 – 1</w:t>
            </w:r>
            <w:r w:rsidR="002D46BC">
              <w:rPr>
                <w:lang w:val="ru-RU"/>
              </w:rPr>
              <w:t>7</w:t>
            </w:r>
            <w:r w:rsidRPr="008A4CBD">
              <w:t>:</w:t>
            </w:r>
            <w:r>
              <w:t>0</w:t>
            </w:r>
            <w:r w:rsidRPr="008A4CBD">
              <w:t>0</w:t>
            </w:r>
          </w:p>
        </w:tc>
        <w:tc>
          <w:tcPr>
            <w:tcW w:w="4112" w:type="pct"/>
          </w:tcPr>
          <w:p w14:paraId="0056D0E0" w14:textId="02CFCC76" w:rsidR="002D46BC" w:rsidRDefault="002D46BC" w:rsidP="002D46B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Сессия </w:t>
            </w:r>
            <w:r>
              <w:rPr>
                <w:b/>
              </w:rPr>
              <w:t>IV</w:t>
            </w:r>
            <w:r w:rsidRPr="002D46BC">
              <w:rPr>
                <w:b/>
                <w:lang w:val="ru-RU"/>
              </w:rPr>
              <w:t xml:space="preserve">. </w:t>
            </w:r>
            <w:r w:rsidRPr="00EF7BA9">
              <w:rPr>
                <w:b/>
                <w:lang w:val="ru-RU"/>
              </w:rPr>
              <w:t>Финансирование, включая ГЧП</w:t>
            </w:r>
            <w:r>
              <w:rPr>
                <w:b/>
                <w:lang w:val="ru-RU"/>
              </w:rPr>
              <w:t>,</w:t>
            </w:r>
            <w:r w:rsidRPr="00EF7BA9">
              <w:rPr>
                <w:b/>
                <w:lang w:val="ru-RU"/>
              </w:rPr>
              <w:t xml:space="preserve"> для умных устойчивых городов </w:t>
            </w:r>
          </w:p>
          <w:p w14:paraId="1D97D2E8" w14:textId="77777777" w:rsidR="002D46BC" w:rsidRPr="002D46BC" w:rsidRDefault="002D46BC" w:rsidP="002D46BC">
            <w:pPr>
              <w:pStyle w:val="ListParagraph"/>
              <w:numPr>
                <w:ilvl w:val="0"/>
                <w:numId w:val="9"/>
              </w:numPr>
              <w:rPr>
                <w:bCs/>
                <w:lang w:val="ru-RU"/>
              </w:rPr>
            </w:pPr>
            <w:r w:rsidRPr="002D46BC">
              <w:rPr>
                <w:b/>
                <w:lang w:val="ru-RU"/>
              </w:rPr>
              <w:t xml:space="preserve">Ирина </w:t>
            </w:r>
            <w:proofErr w:type="spellStart"/>
            <w:r w:rsidRPr="002D46BC">
              <w:rPr>
                <w:b/>
                <w:lang w:val="ru-RU"/>
              </w:rPr>
              <w:t>Запатрина</w:t>
            </w:r>
            <w:proofErr w:type="spellEnd"/>
            <w:r>
              <w:rPr>
                <w:bCs/>
                <w:lang w:val="ru-RU"/>
              </w:rPr>
              <w:t>, Академия ГЧП Украины</w:t>
            </w:r>
          </w:p>
          <w:p w14:paraId="6482C43B" w14:textId="77777777" w:rsidR="002D46BC" w:rsidRPr="00EF7BA9" w:rsidRDefault="002D46BC" w:rsidP="002D46BC">
            <w:pPr>
              <w:pStyle w:val="ListParagraph"/>
              <w:numPr>
                <w:ilvl w:val="0"/>
                <w:numId w:val="9"/>
              </w:numPr>
              <w:rPr>
                <w:bCs/>
                <w:lang w:val="ru-RU"/>
              </w:rPr>
            </w:pPr>
            <w:r>
              <w:rPr>
                <w:b/>
                <w:lang w:val="ru-RU"/>
              </w:rPr>
              <w:t>Ирина</w:t>
            </w:r>
            <w:r w:rsidRPr="00EF7BA9">
              <w:rPr>
                <w:b/>
                <w:lang w:val="ru-RU"/>
              </w:rPr>
              <w:t xml:space="preserve"> </w:t>
            </w:r>
            <w:r w:rsidRPr="002579C3">
              <w:rPr>
                <w:b/>
                <w:lang w:val="ru-RU"/>
              </w:rPr>
              <w:t>Пыл</w:t>
            </w:r>
            <w:r w:rsidRPr="00EF7BA9">
              <w:rPr>
                <w:b/>
                <w:lang w:val="ru-RU"/>
              </w:rPr>
              <w:t>,</w:t>
            </w:r>
            <w:r w:rsidRPr="00EF7BA9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эксперт</w:t>
            </w:r>
            <w:r w:rsidRPr="00EF7BA9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проекта</w:t>
            </w:r>
            <w:r w:rsidRPr="00EF7BA9">
              <w:rPr>
                <w:bCs/>
                <w:lang w:val="ru-RU"/>
              </w:rPr>
              <w:t xml:space="preserve"> «</w:t>
            </w:r>
            <w:r>
              <w:rPr>
                <w:bCs/>
                <w:lang w:val="ru-RU"/>
              </w:rPr>
              <w:t>Зелёные</w:t>
            </w:r>
            <w:r w:rsidRPr="00EF7BA9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города</w:t>
            </w:r>
            <w:r w:rsidRPr="00EF7BA9">
              <w:rPr>
                <w:bCs/>
                <w:lang w:val="ru-RU"/>
              </w:rPr>
              <w:t xml:space="preserve">» </w:t>
            </w:r>
            <w:r w:rsidRPr="00EF7BA9">
              <w:rPr>
                <w:bCs/>
                <w:i/>
                <w:iCs/>
                <w:lang w:val="ru-RU"/>
              </w:rPr>
              <w:t>- Требования и критерии для доноров и банков для финансирования инфраструктурных проектов: обзор и возможности для городских администраций</w:t>
            </w:r>
          </w:p>
          <w:p w14:paraId="07AEEB45" w14:textId="77777777" w:rsidR="002D46BC" w:rsidRPr="00EF7BA9" w:rsidRDefault="002D46BC" w:rsidP="002D46BC">
            <w:pPr>
              <w:pStyle w:val="ListParagraph"/>
              <w:numPr>
                <w:ilvl w:val="0"/>
                <w:numId w:val="9"/>
              </w:numPr>
              <w:rPr>
                <w:bCs/>
                <w:lang w:val="ru-RU"/>
              </w:rPr>
            </w:pPr>
            <w:r>
              <w:rPr>
                <w:b/>
                <w:lang w:val="ru-RU"/>
              </w:rPr>
              <w:t>Эксперт</w:t>
            </w:r>
            <w:r w:rsidRPr="00EF7BA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проекта</w:t>
            </w:r>
            <w:r w:rsidRPr="00EF7BA9">
              <w:rPr>
                <w:b/>
                <w:lang w:val="ru-RU"/>
              </w:rPr>
              <w:t xml:space="preserve"> «</w:t>
            </w:r>
            <w:r>
              <w:rPr>
                <w:b/>
                <w:lang w:val="ru-RU"/>
              </w:rPr>
              <w:t>Зелёные</w:t>
            </w:r>
            <w:r w:rsidRPr="00EF7BA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города</w:t>
            </w:r>
            <w:r w:rsidRPr="00EF7BA9">
              <w:rPr>
                <w:b/>
                <w:lang w:val="ru-RU"/>
              </w:rPr>
              <w:t>»</w:t>
            </w:r>
            <w:r w:rsidRPr="00EF7BA9">
              <w:rPr>
                <w:bCs/>
                <w:lang w:val="ru-RU"/>
              </w:rPr>
              <w:t xml:space="preserve"> </w:t>
            </w:r>
            <w:r w:rsidRPr="00EF7BA9">
              <w:rPr>
                <w:bCs/>
                <w:i/>
                <w:iCs/>
                <w:lang w:val="ru-RU"/>
              </w:rPr>
              <w:t xml:space="preserve">- </w:t>
            </w:r>
            <w:r>
              <w:rPr>
                <w:bCs/>
                <w:i/>
                <w:iCs/>
                <w:lang w:val="ru-RU"/>
              </w:rPr>
              <w:t xml:space="preserve">Критерии присвоения инфраструктурным проектам статуса «зелёных» </w:t>
            </w:r>
            <w:r w:rsidRPr="00EF7BA9">
              <w:rPr>
                <w:bCs/>
                <w:i/>
                <w:iCs/>
                <w:lang w:val="ru-RU"/>
              </w:rPr>
              <w:t xml:space="preserve"> </w:t>
            </w:r>
          </w:p>
          <w:p w14:paraId="050B7EE2" w14:textId="66AC7023" w:rsidR="00990E2D" w:rsidRPr="002D5450" w:rsidRDefault="00990E2D" w:rsidP="00690CAF">
            <w:pPr>
              <w:rPr>
                <w:b/>
                <w:lang w:val="ru-RU"/>
              </w:rPr>
            </w:pPr>
          </w:p>
        </w:tc>
      </w:tr>
    </w:tbl>
    <w:p w14:paraId="25EF4442" w14:textId="77777777" w:rsidR="00A43C1D" w:rsidRPr="002D46BC" w:rsidRDefault="00A43C1D" w:rsidP="007519A7">
      <w:pPr>
        <w:rPr>
          <w:lang w:val="ru-RU"/>
        </w:rPr>
      </w:pPr>
    </w:p>
    <w:p w14:paraId="704F5E69" w14:textId="47CB82F9" w:rsidR="008C3611" w:rsidRPr="00B27C6F" w:rsidRDefault="002D5450" w:rsidP="00A43C1D">
      <w:pPr>
        <w:tabs>
          <w:tab w:val="left" w:pos="2070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День</w:t>
      </w:r>
      <w:r w:rsidR="007519A7" w:rsidRPr="00B27C6F">
        <w:rPr>
          <w:b/>
          <w:bCs/>
          <w:lang w:val="ru-RU"/>
        </w:rPr>
        <w:t xml:space="preserve"> 3, </w:t>
      </w:r>
      <w:r w:rsidR="00BD4DF2">
        <w:rPr>
          <w:b/>
          <w:bCs/>
          <w:lang w:val="ru-RU"/>
        </w:rPr>
        <w:t>Ч</w:t>
      </w:r>
      <w:r>
        <w:rPr>
          <w:b/>
          <w:bCs/>
          <w:lang w:val="ru-RU"/>
        </w:rPr>
        <w:t>етверг</w:t>
      </w:r>
      <w:r w:rsidR="008C3611" w:rsidRPr="00B27C6F">
        <w:rPr>
          <w:b/>
          <w:bCs/>
          <w:lang w:val="ru-RU"/>
        </w:rPr>
        <w:t xml:space="preserve">, 23 </w:t>
      </w:r>
      <w:r>
        <w:rPr>
          <w:b/>
          <w:bCs/>
          <w:lang w:val="ru-RU"/>
        </w:rPr>
        <w:t>мая</w:t>
      </w:r>
      <w:r w:rsidR="008C3611" w:rsidRPr="00B27C6F">
        <w:rPr>
          <w:b/>
          <w:bCs/>
          <w:lang w:val="ru-RU"/>
        </w:rPr>
        <w:t xml:space="preserve"> 2019</w:t>
      </w:r>
      <w:r w:rsidR="0020647A">
        <w:rPr>
          <w:b/>
          <w:bCs/>
          <w:lang w:val="ru-RU"/>
        </w:rPr>
        <w:t xml:space="preserve"> г.</w:t>
      </w:r>
    </w:p>
    <w:p w14:paraId="0A0A1EAC" w14:textId="403DC700" w:rsidR="00A43C1D" w:rsidRPr="002D5450" w:rsidRDefault="002D5450" w:rsidP="00A43C1D">
      <w:pPr>
        <w:pStyle w:val="ListParagraph"/>
        <w:spacing w:after="0" w:line="240" w:lineRule="auto"/>
        <w:ind w:left="360"/>
        <w:jc w:val="center"/>
        <w:rPr>
          <w:bCs/>
          <w:lang w:val="ru-RU"/>
        </w:rPr>
      </w:pPr>
      <w:r>
        <w:rPr>
          <w:b/>
          <w:bCs/>
          <w:lang w:val="ru-RU"/>
        </w:rPr>
        <w:t>Место</w:t>
      </w:r>
      <w:r w:rsidR="00A43C1D" w:rsidRPr="002D5450">
        <w:rPr>
          <w:b/>
          <w:bCs/>
          <w:lang w:val="ru-RU"/>
        </w:rPr>
        <w:t xml:space="preserve">: </w:t>
      </w:r>
      <w:r w:rsidRPr="002D5450">
        <w:rPr>
          <w:bCs/>
          <w:lang w:val="ru-RU"/>
        </w:rPr>
        <w:t>Академия управления при Президенте Республики Беларусь</w:t>
      </w:r>
      <w:r w:rsidR="00A43C1D" w:rsidRPr="002D5450">
        <w:rPr>
          <w:bCs/>
          <w:lang w:val="ru-RU"/>
        </w:rPr>
        <w:t>,</w:t>
      </w:r>
    </w:p>
    <w:p w14:paraId="0C398521" w14:textId="5021BD00" w:rsidR="00A43C1D" w:rsidRPr="002D5450" w:rsidRDefault="002D5450" w:rsidP="00A43C1D">
      <w:pPr>
        <w:pStyle w:val="ListParagraph"/>
        <w:ind w:left="360"/>
        <w:jc w:val="center"/>
        <w:rPr>
          <w:bCs/>
          <w:lang w:val="ru-RU"/>
        </w:rPr>
      </w:pPr>
      <w:r w:rsidRPr="002D5450">
        <w:rPr>
          <w:bCs/>
          <w:lang w:val="ru-RU"/>
        </w:rPr>
        <w:t>Конференц-зал</w:t>
      </w:r>
      <w:r w:rsidR="00A43C1D" w:rsidRPr="002D5450">
        <w:rPr>
          <w:bCs/>
          <w:lang w:val="ru-RU"/>
        </w:rPr>
        <w:t xml:space="preserve">, </w:t>
      </w:r>
      <w:r>
        <w:rPr>
          <w:bCs/>
          <w:lang w:val="ru-RU"/>
        </w:rPr>
        <w:t>ул</w:t>
      </w:r>
      <w:r w:rsidRPr="002D5450">
        <w:rPr>
          <w:bCs/>
          <w:lang w:val="ru-RU"/>
        </w:rPr>
        <w:t xml:space="preserve">. </w:t>
      </w:r>
      <w:r>
        <w:rPr>
          <w:bCs/>
          <w:lang w:val="ru-RU"/>
        </w:rPr>
        <w:t>Московская</w:t>
      </w:r>
      <w:r w:rsidRPr="002D5450">
        <w:rPr>
          <w:bCs/>
          <w:lang w:val="ru-RU"/>
        </w:rPr>
        <w:t>, 17</w:t>
      </w:r>
      <w:r w:rsidR="00A43C1D" w:rsidRPr="002D5450">
        <w:rPr>
          <w:bCs/>
          <w:lang w:val="ru-RU"/>
        </w:rPr>
        <w:t xml:space="preserve">, </w:t>
      </w:r>
      <w:r>
        <w:rPr>
          <w:bCs/>
          <w:lang w:val="ru-RU"/>
        </w:rPr>
        <w:t>Минск</w:t>
      </w:r>
    </w:p>
    <w:p w14:paraId="168584AF" w14:textId="77777777" w:rsidR="00A43C1D" w:rsidRPr="00950F2D" w:rsidRDefault="00A43C1D" w:rsidP="00A43C1D">
      <w:pPr>
        <w:pStyle w:val="ListParagraph"/>
        <w:spacing w:after="0" w:line="240" w:lineRule="auto"/>
        <w:ind w:left="360"/>
        <w:jc w:val="center"/>
        <w:rPr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6"/>
        <w:gridCol w:w="7664"/>
      </w:tblGrid>
      <w:tr w:rsidR="00990E2D" w:rsidRPr="00B27C6F" w14:paraId="35EAE289" w14:textId="77777777" w:rsidTr="00A4349F">
        <w:tc>
          <w:tcPr>
            <w:tcW w:w="862" w:type="pct"/>
          </w:tcPr>
          <w:p w14:paraId="58D2E677" w14:textId="77777777" w:rsidR="00990E2D" w:rsidRPr="00CF454E" w:rsidRDefault="00990E2D" w:rsidP="00690CAF">
            <w:r w:rsidRPr="00CF454E">
              <w:t>9:00 – 13:00</w:t>
            </w:r>
          </w:p>
        </w:tc>
        <w:tc>
          <w:tcPr>
            <w:tcW w:w="4138" w:type="pct"/>
          </w:tcPr>
          <w:p w14:paraId="21030672" w14:textId="78E38F93" w:rsidR="00A33386" w:rsidRPr="00A33386" w:rsidRDefault="00A33386" w:rsidP="00A33386">
            <w:pPr>
              <w:rPr>
                <w:b/>
                <w:lang w:val="ru-RU"/>
              </w:rPr>
            </w:pPr>
            <w:r w:rsidRPr="00A33386">
              <w:rPr>
                <w:b/>
                <w:lang w:val="ru-RU"/>
              </w:rPr>
              <w:t>Сессия V. Зеленое развитие городов, жилищное строительство и энергоэффективность</w:t>
            </w:r>
          </w:p>
          <w:p w14:paraId="0C1B0714" w14:textId="77777777" w:rsidR="00A33386" w:rsidRPr="00A33386" w:rsidRDefault="00A33386" w:rsidP="00A33386">
            <w:pPr>
              <w:rPr>
                <w:bCs/>
                <w:lang w:val="ru-RU"/>
              </w:rPr>
            </w:pPr>
            <w:r w:rsidRPr="00A33386">
              <w:rPr>
                <w:bCs/>
                <w:lang w:val="ru-RU"/>
              </w:rPr>
              <w:t xml:space="preserve">Энергоэффективность жилья и энергосбережение направлены на адаптацию к изменению климата и стратегии по борьбе со стихийными бедствиями и антропогенными катастрофами путем улучшения жилищных стандартов и конструкции домов. </w:t>
            </w:r>
          </w:p>
          <w:p w14:paraId="03EB3E92" w14:textId="77777777" w:rsidR="00A33386" w:rsidRPr="00A33386" w:rsidRDefault="00A33386" w:rsidP="00A33386">
            <w:pPr>
              <w:rPr>
                <w:b/>
                <w:lang w:val="ru-RU"/>
              </w:rPr>
            </w:pPr>
          </w:p>
          <w:p w14:paraId="72CC1245" w14:textId="77777777" w:rsidR="00A33386" w:rsidRPr="00A33386" w:rsidRDefault="00A33386" w:rsidP="00A33386">
            <w:pPr>
              <w:rPr>
                <w:b/>
                <w:lang w:val="ru-RU"/>
              </w:rPr>
            </w:pPr>
            <w:r w:rsidRPr="00A33386">
              <w:rPr>
                <w:b/>
                <w:lang w:val="ru-RU"/>
              </w:rPr>
              <w:t xml:space="preserve">Модератор: Олег </w:t>
            </w:r>
            <w:proofErr w:type="spellStart"/>
            <w:r w:rsidRPr="00A33386">
              <w:rPr>
                <w:b/>
                <w:lang w:val="ru-RU"/>
              </w:rPr>
              <w:t>Дзюбинский</w:t>
            </w:r>
            <w:proofErr w:type="spellEnd"/>
            <w:r w:rsidRPr="00A33386">
              <w:rPr>
                <w:b/>
                <w:lang w:val="ru-RU"/>
              </w:rPr>
              <w:t xml:space="preserve">, региональный советник Отдела устойчивой энергетики, ЕЭК ООН </w:t>
            </w:r>
          </w:p>
          <w:p w14:paraId="73262E33" w14:textId="77777777" w:rsidR="00A33386" w:rsidRDefault="00A33386" w:rsidP="00A33386">
            <w:pPr>
              <w:rPr>
                <w:b/>
                <w:lang w:val="ru-RU"/>
              </w:rPr>
            </w:pPr>
          </w:p>
          <w:p w14:paraId="19E5D9DA" w14:textId="5632BA69" w:rsidR="00A33386" w:rsidRPr="00734F5A" w:rsidRDefault="00A33386" w:rsidP="00A33386">
            <w:pPr>
              <w:rPr>
                <w:bCs/>
                <w:lang w:val="ru-RU"/>
              </w:rPr>
            </w:pPr>
            <w:r w:rsidRPr="00734F5A">
              <w:rPr>
                <w:bCs/>
                <w:lang w:val="ru-RU"/>
              </w:rPr>
              <w:t xml:space="preserve">Иван </w:t>
            </w:r>
            <w:proofErr w:type="spellStart"/>
            <w:r w:rsidRPr="00734F5A">
              <w:rPr>
                <w:bCs/>
                <w:lang w:val="ru-RU"/>
              </w:rPr>
              <w:t>Филютич</w:t>
            </w:r>
            <w:proofErr w:type="spellEnd"/>
            <w:r w:rsidRPr="00734F5A">
              <w:rPr>
                <w:bCs/>
                <w:lang w:val="ru-RU"/>
              </w:rPr>
              <w:t xml:space="preserve">, проект «Зелёные города» ПРООН Беларусь - Эффективность реализации мероприятий по </w:t>
            </w:r>
            <w:proofErr w:type="spellStart"/>
            <w:r w:rsidRPr="00734F5A">
              <w:rPr>
                <w:bCs/>
                <w:lang w:val="ru-RU"/>
              </w:rPr>
              <w:t>низкоуглеродному</w:t>
            </w:r>
            <w:proofErr w:type="spellEnd"/>
            <w:r w:rsidRPr="00734F5A">
              <w:rPr>
                <w:bCs/>
                <w:lang w:val="ru-RU"/>
              </w:rPr>
              <w:t xml:space="preserve"> развитию</w:t>
            </w:r>
          </w:p>
          <w:p w14:paraId="2E7D94F3" w14:textId="77777777" w:rsidR="00A33386" w:rsidRDefault="00A33386" w:rsidP="00A33386">
            <w:pPr>
              <w:rPr>
                <w:b/>
                <w:lang w:val="ru-RU"/>
              </w:rPr>
            </w:pPr>
          </w:p>
          <w:p w14:paraId="5289F527" w14:textId="6D73CFF4" w:rsidR="00C53A91" w:rsidRPr="00A33386" w:rsidRDefault="00C53A91" w:rsidP="00C53A91">
            <w:pPr>
              <w:rPr>
                <w:lang w:val="ru-RU"/>
              </w:rPr>
            </w:pPr>
            <w:r w:rsidRPr="00C53A91">
              <w:rPr>
                <w:lang w:val="ru-RU"/>
              </w:rPr>
              <w:t>Практика государственного регулирования энергосбережения и продвижения энергоэффективности в стран</w:t>
            </w:r>
            <w:r w:rsidR="00A33386">
              <w:rPr>
                <w:lang w:val="ru-RU"/>
              </w:rPr>
              <w:t>ах ЕЭК ООН</w:t>
            </w:r>
          </w:p>
          <w:p w14:paraId="1DEC1BC4" w14:textId="77777777" w:rsidR="00A33386" w:rsidRDefault="00C53A91" w:rsidP="00C53A91">
            <w:pPr>
              <w:rPr>
                <w:lang w:val="ru-RU"/>
              </w:rPr>
            </w:pPr>
            <w:r w:rsidRPr="00C53A91">
              <w:rPr>
                <w:lang w:val="ru-RU"/>
              </w:rPr>
              <w:t>•</w:t>
            </w:r>
            <w:r w:rsidRPr="00C53A91">
              <w:rPr>
                <w:lang w:val="ru-RU"/>
              </w:rPr>
              <w:tab/>
              <w:t>Опыт государственного регулирования в сфере энергосбережения</w:t>
            </w:r>
            <w:r w:rsidR="00A33386">
              <w:rPr>
                <w:lang w:val="ru-RU"/>
              </w:rPr>
              <w:t xml:space="preserve"> - </w:t>
            </w:r>
            <w:r w:rsidRPr="00C53A91">
              <w:rPr>
                <w:lang w:val="ru-RU"/>
              </w:rPr>
              <w:t xml:space="preserve">Армения, Беларусь, Казахстан, Кыргызстан, Россия- </w:t>
            </w:r>
          </w:p>
          <w:p w14:paraId="118EC3F2" w14:textId="3EA3687B" w:rsidR="00C53A91" w:rsidRPr="00C53A91" w:rsidRDefault="00C53A91" w:rsidP="00C53A91">
            <w:pPr>
              <w:rPr>
                <w:lang w:val="ru-RU"/>
              </w:rPr>
            </w:pPr>
            <w:r w:rsidRPr="00C53A91">
              <w:rPr>
                <w:lang w:val="ru-RU"/>
              </w:rPr>
              <w:t>Эксперты/представители стран Восточной Европы (</w:t>
            </w:r>
            <w:proofErr w:type="spellStart"/>
            <w:r w:rsidRPr="00C53A91">
              <w:rPr>
                <w:lang w:val="ru-RU"/>
              </w:rPr>
              <w:t>tbc</w:t>
            </w:r>
            <w:proofErr w:type="spellEnd"/>
            <w:r w:rsidRPr="00C53A91">
              <w:rPr>
                <w:lang w:val="ru-RU"/>
              </w:rPr>
              <w:t>)</w:t>
            </w:r>
          </w:p>
          <w:p w14:paraId="4A879574" w14:textId="77777777" w:rsidR="00C53A91" w:rsidRPr="002D5450" w:rsidRDefault="00C53A91" w:rsidP="009D153A">
            <w:pPr>
              <w:rPr>
                <w:lang w:val="ru-RU"/>
              </w:rPr>
            </w:pPr>
          </w:p>
          <w:p w14:paraId="0F402574" w14:textId="77777777" w:rsidR="00990E2D" w:rsidRPr="002D5450" w:rsidRDefault="00990E2D" w:rsidP="00690CAF">
            <w:pPr>
              <w:rPr>
                <w:b/>
                <w:lang w:val="ru-RU"/>
              </w:rPr>
            </w:pPr>
          </w:p>
        </w:tc>
      </w:tr>
      <w:tr w:rsidR="00990E2D" w:rsidRPr="00465BE1" w14:paraId="0FA8C2FE" w14:textId="77777777" w:rsidTr="00A4349F">
        <w:tc>
          <w:tcPr>
            <w:tcW w:w="862" w:type="pct"/>
          </w:tcPr>
          <w:p w14:paraId="0F01650F" w14:textId="77777777" w:rsidR="00990E2D" w:rsidRPr="00CF454E" w:rsidRDefault="00990E2D" w:rsidP="00690CAF">
            <w:r>
              <w:t>13:00 – 14:00</w:t>
            </w:r>
          </w:p>
        </w:tc>
        <w:tc>
          <w:tcPr>
            <w:tcW w:w="4138" w:type="pct"/>
          </w:tcPr>
          <w:p w14:paraId="438EA845" w14:textId="3E026A70" w:rsidR="00990E2D" w:rsidRPr="0030510C" w:rsidRDefault="0030510C" w:rsidP="00690C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Обед</w:t>
            </w:r>
          </w:p>
          <w:p w14:paraId="52DA4545" w14:textId="77777777" w:rsidR="00990E2D" w:rsidRPr="00465BE1" w:rsidRDefault="00990E2D" w:rsidP="00690CAF"/>
        </w:tc>
      </w:tr>
      <w:tr w:rsidR="00990E2D" w:rsidRPr="00630BAF" w14:paraId="2C82A0FE" w14:textId="77777777" w:rsidTr="00A4349F">
        <w:tc>
          <w:tcPr>
            <w:tcW w:w="862" w:type="pct"/>
          </w:tcPr>
          <w:p w14:paraId="584D4996" w14:textId="16F8ED85" w:rsidR="00990E2D" w:rsidRPr="00CF454E" w:rsidRDefault="00990E2D" w:rsidP="00690CA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14:</w:t>
            </w:r>
            <w:proofErr w:type="gramEnd"/>
            <w:r>
              <w:rPr>
                <w:lang w:val="fr-FR"/>
              </w:rPr>
              <w:t>00 – 17</w:t>
            </w:r>
            <w:r>
              <w:t>:</w:t>
            </w:r>
            <w:r w:rsidR="002D46BC">
              <w:rPr>
                <w:lang w:val="ru-RU"/>
              </w:rPr>
              <w:t>3</w:t>
            </w:r>
            <w:r>
              <w:t>0</w:t>
            </w:r>
          </w:p>
          <w:p w14:paraId="280CEBFD" w14:textId="77777777" w:rsidR="00990E2D" w:rsidRPr="00CF454E" w:rsidRDefault="00990E2D" w:rsidP="00690CAF">
            <w:pPr>
              <w:rPr>
                <w:lang w:val="fr-FR"/>
              </w:rPr>
            </w:pPr>
          </w:p>
        </w:tc>
        <w:tc>
          <w:tcPr>
            <w:tcW w:w="4138" w:type="pct"/>
          </w:tcPr>
          <w:p w14:paraId="51513F40" w14:textId="4D07E9E6" w:rsidR="00C53A91" w:rsidRPr="000E2334" w:rsidRDefault="0030510C" w:rsidP="00C53A91">
            <w:pPr>
              <w:rPr>
                <w:b/>
                <w:lang w:val="ru-RU"/>
              </w:rPr>
            </w:pPr>
            <w:r w:rsidRPr="0030510C">
              <w:rPr>
                <w:b/>
                <w:i/>
                <w:iCs/>
                <w:lang w:val="ru-RU"/>
              </w:rPr>
              <w:t>Сессия</w:t>
            </w:r>
            <w:r w:rsidRPr="002D5450">
              <w:rPr>
                <w:b/>
                <w:i/>
                <w:iCs/>
                <w:lang w:val="ru-RU"/>
              </w:rPr>
              <w:t xml:space="preserve"> </w:t>
            </w:r>
            <w:r w:rsidRPr="0030510C">
              <w:rPr>
                <w:b/>
                <w:i/>
                <w:iCs/>
              </w:rPr>
              <w:t>V</w:t>
            </w:r>
            <w:r w:rsidR="002D46BC">
              <w:rPr>
                <w:b/>
                <w:i/>
                <w:iCs/>
              </w:rPr>
              <w:t>I</w:t>
            </w:r>
            <w:r w:rsidR="00990E2D" w:rsidRPr="002D5450">
              <w:rPr>
                <w:b/>
                <w:lang w:val="ru-RU"/>
              </w:rPr>
              <w:t xml:space="preserve">. </w:t>
            </w:r>
            <w:r w:rsidR="00C53A91" w:rsidRPr="000E2334">
              <w:rPr>
                <w:b/>
                <w:lang w:val="ru-RU"/>
              </w:rPr>
              <w:t>Обзор международного опыта и рекомендации по внедрению высоких стандартов энергоэффективности</w:t>
            </w:r>
            <w:r w:rsidR="007D16A9">
              <w:rPr>
                <w:b/>
                <w:lang w:val="ru-RU"/>
              </w:rPr>
              <w:t xml:space="preserve"> зданий</w:t>
            </w:r>
          </w:p>
          <w:p w14:paraId="34F4501E" w14:textId="77777777" w:rsidR="00C53A91" w:rsidRDefault="00C53A91" w:rsidP="00C53A9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rPr>
                <w:lang w:val="ru-RU"/>
              </w:rPr>
            </w:pPr>
            <w:r w:rsidRPr="000E2334">
              <w:rPr>
                <w:lang w:val="ru-RU"/>
              </w:rPr>
              <w:t xml:space="preserve">Технический регламент по </w:t>
            </w:r>
            <w:r>
              <w:rPr>
                <w:lang w:val="ru-RU"/>
              </w:rPr>
              <w:t>э</w:t>
            </w:r>
            <w:r w:rsidRPr="000E2334">
              <w:rPr>
                <w:lang w:val="ru-RU"/>
              </w:rPr>
              <w:t>нергоэффективности, а также маркировка энергоэффективности энергопотребляющего оборудования</w:t>
            </w:r>
          </w:p>
          <w:p w14:paraId="1BB26EE2" w14:textId="77777777" w:rsidR="00C53A91" w:rsidRDefault="00C53A91" w:rsidP="00C53A9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rPr>
                <w:lang w:val="ru-RU"/>
              </w:rPr>
            </w:pPr>
            <w:r w:rsidRPr="000E2334">
              <w:rPr>
                <w:lang w:val="ru-RU"/>
              </w:rPr>
              <w:t>Результаты и потенциал экспертной поддержки ПРООН для стран ЕАЭС/СНГ, реализация регионального проекта ПРООН “Стандарты и нормативное регулирование для продвижения энергоэффективности в странах Евразийского экономического союза”</w:t>
            </w:r>
          </w:p>
          <w:p w14:paraId="2754A1BB" w14:textId="77777777" w:rsidR="00C53A91" w:rsidRDefault="00C53A91" w:rsidP="00C53A9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rPr>
                <w:lang w:val="ru-RU"/>
              </w:rPr>
            </w:pPr>
            <w:r w:rsidRPr="000E2334">
              <w:rPr>
                <w:lang w:val="ru-RU"/>
              </w:rPr>
              <w:lastRenderedPageBreak/>
              <w:t>Государственное содействие продвижению энергоэффективного уличного освещения и инженерных систем инженерных систем посредством ЭСКО: Опыт РФ, а также перспективы реализации в странах ЕАЭС/СНГ</w:t>
            </w:r>
          </w:p>
          <w:p w14:paraId="423F837F" w14:textId="77777777" w:rsidR="00990E2D" w:rsidRDefault="00C53A91" w:rsidP="00734F5A">
            <w:pPr>
              <w:rPr>
                <w:lang w:val="ru-RU"/>
              </w:rPr>
            </w:pPr>
            <w:r w:rsidRPr="000E2334">
              <w:rPr>
                <w:lang w:val="ru-RU"/>
              </w:rPr>
              <w:t>Дискус</w:t>
            </w:r>
            <w:r>
              <w:rPr>
                <w:lang w:val="ru-RU"/>
              </w:rPr>
              <w:t>с</w:t>
            </w:r>
            <w:r w:rsidRPr="000E2334">
              <w:rPr>
                <w:lang w:val="ru-RU"/>
              </w:rPr>
              <w:t>ия</w:t>
            </w:r>
          </w:p>
          <w:p w14:paraId="70DEAFC7" w14:textId="140FEE8E" w:rsidR="00734F5A" w:rsidRPr="00EF7BA9" w:rsidRDefault="00734F5A" w:rsidP="00734F5A">
            <w:pPr>
              <w:rPr>
                <w:b/>
                <w:lang w:val="ru-RU"/>
              </w:rPr>
            </w:pPr>
          </w:p>
        </w:tc>
      </w:tr>
      <w:tr w:rsidR="00990E2D" w:rsidRPr="00990E2D" w14:paraId="1C5D1183" w14:textId="77777777" w:rsidTr="00A4349F">
        <w:tc>
          <w:tcPr>
            <w:tcW w:w="862" w:type="pct"/>
          </w:tcPr>
          <w:p w14:paraId="2A66F296" w14:textId="7CF046F6" w:rsidR="00990E2D" w:rsidRPr="0028459C" w:rsidRDefault="00990E2D" w:rsidP="00690CA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17:</w:t>
            </w:r>
            <w:r w:rsidR="002D46BC">
              <w:rPr>
                <w:lang w:val="ru-RU"/>
              </w:rPr>
              <w:t>3</w:t>
            </w:r>
            <w:r>
              <w:rPr>
                <w:lang w:val="ru-RU"/>
              </w:rPr>
              <w:t>0 – 18:00</w:t>
            </w:r>
          </w:p>
        </w:tc>
        <w:tc>
          <w:tcPr>
            <w:tcW w:w="4138" w:type="pct"/>
          </w:tcPr>
          <w:p w14:paraId="3837A806" w14:textId="1878E42F" w:rsidR="00AF0F5C" w:rsidRPr="00EF7BA9" w:rsidRDefault="00EF7BA9" w:rsidP="00AF0F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Заключение и следующие шаги</w:t>
            </w:r>
          </w:p>
          <w:p w14:paraId="1BA90129" w14:textId="77777777" w:rsidR="002D46BC" w:rsidRPr="002D46BC" w:rsidRDefault="002D46BC" w:rsidP="002D46B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i/>
                <w:iCs/>
                <w:color w:val="auto"/>
                <w:lang w:val="ru-RU"/>
              </w:rPr>
            </w:pPr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Валерий </w:t>
            </w:r>
            <w:proofErr w:type="spellStart"/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>Бороденя</w:t>
            </w:r>
            <w:proofErr w:type="spellEnd"/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, </w:t>
            </w:r>
            <w:r w:rsidRPr="002D46BC">
              <w:rPr>
                <w:lang w:val="ru-RU"/>
              </w:rPr>
              <w:t xml:space="preserve">Первый проректор Академии управления при Президенте Республики Беларусь </w:t>
            </w:r>
          </w:p>
          <w:p w14:paraId="4A562A93" w14:textId="465FF1D6" w:rsidR="002D46BC" w:rsidRPr="002D46BC" w:rsidRDefault="002D46BC" w:rsidP="00AF0F5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Алена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Ракава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auto"/>
                <w:lang w:val="ru-RU"/>
              </w:rPr>
              <w:t>Министерство архитектуры и строительства</w:t>
            </w:r>
          </w:p>
          <w:p w14:paraId="14641670" w14:textId="20647E83" w:rsidR="00EF7BA9" w:rsidRPr="002D46BC" w:rsidRDefault="00EF7BA9" w:rsidP="00AF0F5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Гульнара Ролл, </w:t>
            </w:r>
            <w:r w:rsidR="00730AC6"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руководитель Секции</w:t>
            </w:r>
            <w:r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по жилищному хозяйству и землепользованию ЕЭК</w:t>
            </w:r>
            <w:r w:rsidRPr="002D46BC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ООН</w:t>
            </w:r>
            <w:r w:rsidRPr="002D46BC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14:paraId="0EFCBEB6" w14:textId="2A1E575D" w:rsidR="00AF0F5C" w:rsidRPr="002D46BC" w:rsidRDefault="0020647A" w:rsidP="00EF7BA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ru-RU"/>
              </w:rPr>
              <w:t>О</w:t>
            </w:r>
            <w:r w:rsidR="00EF7BA9"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са </w:t>
            </w:r>
            <w:proofErr w:type="spellStart"/>
            <w:r w:rsidR="00EF7BA9"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>Йонссон</w:t>
            </w:r>
            <w:proofErr w:type="spellEnd"/>
            <w:r w:rsidR="00EF7BA9"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, </w:t>
            </w:r>
            <w:r w:rsidR="00EF7BA9"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руководитель группы по передовой практике, координатор</w:t>
            </w:r>
            <w:r w:rsidR="00EF7BA9" w:rsidRPr="002D46BC">
              <w:rPr>
                <w:rFonts w:asciiTheme="minorHAnsi" w:hAnsiTheme="minorHAnsi" w:cstheme="minorHAnsi"/>
                <w:b/>
                <w:color w:val="auto"/>
                <w:lang w:val="ru-RU"/>
              </w:rPr>
              <w:t xml:space="preserve"> </w:t>
            </w:r>
            <w:r w:rsidR="00EF7BA9" w:rsidRPr="002D46BC">
              <w:rPr>
                <w:rFonts w:asciiTheme="minorHAnsi" w:hAnsiTheme="minorHAnsi" w:cstheme="minorHAnsi"/>
                <w:bCs/>
                <w:color w:val="auto"/>
              </w:rPr>
              <w:t>HQ</w:t>
            </w:r>
            <w:r w:rsidR="00EF7BA9"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, координатор проектов по странам СНГ; Сектор по исследовательской работе и развитию потенциала</w:t>
            </w:r>
            <w:r w:rsidR="00C8115F"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,</w:t>
            </w:r>
            <w:r w:rsidR="00EF7BA9"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 ООН-</w:t>
            </w:r>
            <w:proofErr w:type="spellStart"/>
            <w:r w:rsidR="00EF7BA9"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>Хабитат</w:t>
            </w:r>
            <w:proofErr w:type="spellEnd"/>
          </w:p>
          <w:p w14:paraId="1173EFAE" w14:textId="43621598" w:rsidR="00AF0F5C" w:rsidRPr="002D46BC" w:rsidRDefault="00EF7BA9" w:rsidP="00AF0F5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Cs/>
                <w:color w:val="auto"/>
              </w:rPr>
            </w:pPr>
            <w:r w:rsidRPr="002D46BC">
              <w:rPr>
                <w:rFonts w:asciiTheme="minorHAnsi" w:hAnsiTheme="minorHAnsi" w:cstheme="minorHAnsi"/>
                <w:bCs/>
                <w:color w:val="auto"/>
                <w:lang w:val="ru-RU"/>
              </w:rPr>
              <w:t xml:space="preserve">Представитель </w:t>
            </w:r>
            <w:r w:rsidRPr="002D46BC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ПРООН Беларусь</w:t>
            </w:r>
          </w:p>
          <w:p w14:paraId="0D7804FB" w14:textId="107FC60E" w:rsidR="00990E2D" w:rsidRDefault="00990E2D" w:rsidP="00AF0F5C">
            <w:pPr>
              <w:rPr>
                <w:b/>
              </w:rPr>
            </w:pPr>
          </w:p>
        </w:tc>
      </w:tr>
    </w:tbl>
    <w:p w14:paraId="0CFF36F6" w14:textId="5E81F8B2" w:rsidR="0034401F" w:rsidRDefault="0034401F" w:rsidP="008C3611">
      <w:pPr>
        <w:rPr>
          <w:lang w:val="en-GB"/>
        </w:rPr>
      </w:pPr>
    </w:p>
    <w:p w14:paraId="07414401" w14:textId="4066433E" w:rsidR="002D46BC" w:rsidRPr="0020647A" w:rsidRDefault="002D46BC" w:rsidP="002D46BC">
      <w:pPr>
        <w:spacing w:before="120"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День</w:t>
      </w:r>
      <w:r w:rsidRPr="0034401F">
        <w:rPr>
          <w:b/>
          <w:bCs/>
          <w:lang w:val="en-GB"/>
        </w:rPr>
        <w:t xml:space="preserve"> </w:t>
      </w:r>
      <w:r>
        <w:rPr>
          <w:b/>
          <w:bCs/>
          <w:lang w:val="ru-RU"/>
        </w:rPr>
        <w:t>4</w:t>
      </w:r>
      <w:r w:rsidRPr="0034401F">
        <w:rPr>
          <w:b/>
          <w:bCs/>
          <w:lang w:val="en-GB"/>
        </w:rPr>
        <w:t xml:space="preserve">, </w:t>
      </w:r>
      <w:r>
        <w:rPr>
          <w:b/>
          <w:bCs/>
          <w:lang w:val="ru-RU"/>
        </w:rPr>
        <w:t>Пятница</w:t>
      </w:r>
      <w:r w:rsidRPr="0034401F">
        <w:rPr>
          <w:b/>
          <w:bCs/>
          <w:lang w:val="en-GB"/>
        </w:rPr>
        <w:t>, 2</w:t>
      </w:r>
      <w:r>
        <w:rPr>
          <w:b/>
          <w:bCs/>
          <w:lang w:val="ru-RU"/>
        </w:rPr>
        <w:t>4</w:t>
      </w:r>
      <w:r w:rsidRPr="0034401F">
        <w:rPr>
          <w:b/>
          <w:bCs/>
          <w:lang w:val="en-GB"/>
        </w:rPr>
        <w:t xml:space="preserve"> </w:t>
      </w:r>
      <w:r>
        <w:rPr>
          <w:b/>
          <w:bCs/>
          <w:lang w:val="ru-RU"/>
        </w:rPr>
        <w:t>мая</w:t>
      </w:r>
      <w:r w:rsidRPr="0034401F">
        <w:rPr>
          <w:b/>
          <w:bCs/>
          <w:lang w:val="en-GB"/>
        </w:rPr>
        <w:t xml:space="preserve"> 2019</w:t>
      </w:r>
      <w:r w:rsidR="0020647A">
        <w:rPr>
          <w:b/>
          <w:bCs/>
          <w:lang w:val="ru-RU"/>
        </w:rPr>
        <w:t xml:space="preserve"> г.</w:t>
      </w:r>
    </w:p>
    <w:p w14:paraId="6DDA89F1" w14:textId="77777777" w:rsidR="002D46BC" w:rsidRDefault="002D46BC" w:rsidP="002D46BC">
      <w:pPr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5"/>
        <w:gridCol w:w="7615"/>
      </w:tblGrid>
      <w:tr w:rsidR="002D46BC" w:rsidRPr="001A0440" w14:paraId="111790B1" w14:textId="77777777" w:rsidTr="00E476F8">
        <w:tc>
          <w:tcPr>
            <w:tcW w:w="888" w:type="pct"/>
          </w:tcPr>
          <w:p w14:paraId="73EAC980" w14:textId="77777777" w:rsidR="002D46BC" w:rsidRPr="00F63FC0" w:rsidRDefault="002D46BC" w:rsidP="00E476F8">
            <w:r w:rsidRPr="00F63FC0">
              <w:t>8:30 – 10:30</w:t>
            </w:r>
          </w:p>
        </w:tc>
        <w:tc>
          <w:tcPr>
            <w:tcW w:w="4112" w:type="pct"/>
          </w:tcPr>
          <w:p w14:paraId="11412385" w14:textId="77777777" w:rsidR="002D46BC" w:rsidRPr="00BD4DF2" w:rsidRDefault="002D46BC" w:rsidP="00E476F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Трансфер в Новогрудок</w:t>
            </w:r>
          </w:p>
          <w:p w14:paraId="0AFC6E13" w14:textId="77777777" w:rsidR="002D46BC" w:rsidRDefault="002D46BC" w:rsidP="00E476F8">
            <w:pPr>
              <w:rPr>
                <w:b/>
              </w:rPr>
            </w:pPr>
          </w:p>
        </w:tc>
      </w:tr>
      <w:tr w:rsidR="002D46BC" w:rsidRPr="0020647A" w14:paraId="109B765F" w14:textId="77777777" w:rsidTr="00E476F8">
        <w:tc>
          <w:tcPr>
            <w:tcW w:w="888" w:type="pct"/>
          </w:tcPr>
          <w:p w14:paraId="50169C35" w14:textId="6D608795" w:rsidR="002D46BC" w:rsidRPr="00F63FC0" w:rsidRDefault="002D46BC" w:rsidP="00E476F8">
            <w:r w:rsidRPr="00F63FC0">
              <w:t>10:30 – 1</w:t>
            </w:r>
            <w:r>
              <w:rPr>
                <w:lang w:val="ru-RU"/>
              </w:rPr>
              <w:t>4</w:t>
            </w:r>
            <w:r w:rsidRPr="00F63FC0">
              <w:t>:00</w:t>
            </w:r>
          </w:p>
        </w:tc>
        <w:tc>
          <w:tcPr>
            <w:tcW w:w="4112" w:type="pct"/>
          </w:tcPr>
          <w:p w14:paraId="0FD6D47E" w14:textId="0DF67D33" w:rsidR="002D46BC" w:rsidRDefault="002D46BC" w:rsidP="002D46B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Э</w:t>
            </w:r>
            <w:r w:rsidRPr="006C66FB">
              <w:rPr>
                <w:b/>
                <w:lang w:val="ru-RU"/>
              </w:rPr>
              <w:t xml:space="preserve">кскурсия по городу / Посещение пилотных инициатив по </w:t>
            </w:r>
            <w:r>
              <w:rPr>
                <w:b/>
                <w:lang w:val="ru-RU"/>
              </w:rPr>
              <w:t xml:space="preserve">умному городу и </w:t>
            </w:r>
            <w:r w:rsidRPr="006C66FB">
              <w:rPr>
                <w:b/>
                <w:lang w:val="ru-RU"/>
              </w:rPr>
              <w:t xml:space="preserve">энергоэффективности в </w:t>
            </w:r>
            <w:proofErr w:type="spellStart"/>
            <w:r w:rsidRPr="006C66FB">
              <w:rPr>
                <w:b/>
                <w:lang w:val="ru-RU"/>
              </w:rPr>
              <w:t>Новогрудском</w:t>
            </w:r>
            <w:proofErr w:type="spellEnd"/>
            <w:r w:rsidRPr="006C66FB">
              <w:rPr>
                <w:b/>
                <w:lang w:val="ru-RU"/>
              </w:rPr>
              <w:t xml:space="preserve"> районе</w:t>
            </w:r>
            <w:r w:rsidR="0020647A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 xml:space="preserve"> Возвращение в Минск</w:t>
            </w:r>
          </w:p>
          <w:p w14:paraId="0161663A" w14:textId="77777777" w:rsidR="002D46BC" w:rsidRPr="006C66FB" w:rsidRDefault="002D46BC" w:rsidP="00E476F8">
            <w:pPr>
              <w:rPr>
                <w:b/>
                <w:lang w:val="ru-RU"/>
              </w:rPr>
            </w:pPr>
          </w:p>
        </w:tc>
      </w:tr>
    </w:tbl>
    <w:p w14:paraId="3B2EA373" w14:textId="77777777" w:rsidR="002D46BC" w:rsidRPr="002D46BC" w:rsidRDefault="002D46BC" w:rsidP="008C3611">
      <w:pPr>
        <w:rPr>
          <w:lang w:val="ru-RU"/>
        </w:rPr>
      </w:pPr>
    </w:p>
    <w:sectPr w:rsidR="002D46BC" w:rsidRPr="002D46BC" w:rsidSect="00436E4F">
      <w:headerReference w:type="even" r:id="rId8"/>
      <w:headerReference w:type="default" r:id="rId9"/>
      <w:footerReference w:type="default" r:id="rId10"/>
      <w:pgSz w:w="11906" w:h="16838"/>
      <w:pgMar w:top="1823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BB24C" w14:textId="77777777" w:rsidR="00A57D64" w:rsidRDefault="00A57D64" w:rsidP="00447594">
      <w:pPr>
        <w:spacing w:after="0" w:line="240" w:lineRule="auto"/>
      </w:pPr>
      <w:r>
        <w:separator/>
      </w:r>
    </w:p>
  </w:endnote>
  <w:endnote w:type="continuationSeparator" w:id="0">
    <w:p w14:paraId="6505306E" w14:textId="77777777" w:rsidR="00A57D64" w:rsidRDefault="00A57D64" w:rsidP="004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25F7" w14:textId="7FC8D83D" w:rsidR="007C58CE" w:rsidRDefault="007C58CE">
    <w:pPr>
      <w:pStyle w:val="Footer"/>
      <w:jc w:val="right"/>
    </w:pPr>
  </w:p>
  <w:p w14:paraId="0AC557F0" w14:textId="77777777" w:rsidR="007C58CE" w:rsidRDefault="007C5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7807" w14:textId="77777777" w:rsidR="00A57D64" w:rsidRDefault="00A57D64" w:rsidP="00447594">
      <w:pPr>
        <w:spacing w:after="0" w:line="240" w:lineRule="auto"/>
      </w:pPr>
      <w:r>
        <w:separator/>
      </w:r>
    </w:p>
  </w:footnote>
  <w:footnote w:type="continuationSeparator" w:id="0">
    <w:p w14:paraId="1AAB2946" w14:textId="77777777" w:rsidR="00A57D64" w:rsidRDefault="00A57D64" w:rsidP="004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5671" w14:textId="0E65C687" w:rsidR="00A43C1D" w:rsidRDefault="00A43C1D" w:rsidP="00A43C1D">
    <w:pPr>
      <w:pStyle w:val="Header"/>
      <w:tabs>
        <w:tab w:val="clear" w:pos="4680"/>
        <w:tab w:val="clear" w:pos="9360"/>
        <w:tab w:val="left" w:pos="33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6763" w14:textId="04963760" w:rsidR="000E46CC" w:rsidRDefault="00630BAF" w:rsidP="000E46CC">
    <w:pPr>
      <w:pStyle w:val="Header"/>
      <w:tabs>
        <w:tab w:val="clear" w:pos="4680"/>
        <w:tab w:val="clear" w:pos="9360"/>
        <w:tab w:val="left" w:pos="8175"/>
      </w:tabs>
    </w:pPr>
    <w:r>
      <w:t>logos</w:t>
    </w:r>
  </w:p>
  <w:p w14:paraId="6BFB512D" w14:textId="1B3ABFF0" w:rsidR="000E46CC" w:rsidRDefault="000E46CC" w:rsidP="000E46CC">
    <w:pPr>
      <w:pStyle w:val="Header"/>
      <w:tabs>
        <w:tab w:val="clear" w:pos="4680"/>
        <w:tab w:val="clear" w:pos="9360"/>
        <w:tab w:val="left" w:pos="8175"/>
      </w:tabs>
    </w:pPr>
  </w:p>
  <w:p w14:paraId="1F4BACDF" w14:textId="77777777" w:rsidR="000E46CC" w:rsidRDefault="000E46CC" w:rsidP="000E46CC">
    <w:pPr>
      <w:pStyle w:val="Header"/>
      <w:tabs>
        <w:tab w:val="clear" w:pos="4680"/>
        <w:tab w:val="clear" w:pos="9360"/>
        <w:tab w:val="left" w:pos="8175"/>
      </w:tabs>
    </w:pPr>
  </w:p>
  <w:p w14:paraId="1AAE7D12" w14:textId="77777777" w:rsidR="000E46CC" w:rsidRDefault="000E46CC" w:rsidP="000E46CC">
    <w:pPr>
      <w:pStyle w:val="Header"/>
      <w:tabs>
        <w:tab w:val="clear" w:pos="4680"/>
        <w:tab w:val="clear" w:pos="9360"/>
        <w:tab w:val="left" w:pos="8175"/>
      </w:tabs>
    </w:pPr>
  </w:p>
  <w:p w14:paraId="02FAA467" w14:textId="3533AE32" w:rsidR="00447594" w:rsidRDefault="000E46CC" w:rsidP="000E46CC">
    <w:pPr>
      <w:pStyle w:val="Header"/>
      <w:tabs>
        <w:tab w:val="clear" w:pos="4680"/>
        <w:tab w:val="clear" w:pos="9360"/>
        <w:tab w:val="left" w:pos="8175"/>
      </w:tabs>
    </w:pPr>
    <w:r>
      <w:tab/>
    </w:r>
  </w:p>
  <w:p w14:paraId="4274E57A" w14:textId="057C1BDD" w:rsidR="000E46CC" w:rsidRDefault="000E46CC" w:rsidP="000E46CC">
    <w:pPr>
      <w:pStyle w:val="Header"/>
      <w:tabs>
        <w:tab w:val="clear" w:pos="4680"/>
        <w:tab w:val="clear" w:pos="9360"/>
        <w:tab w:val="left" w:pos="81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237"/>
    <w:multiLevelType w:val="multilevel"/>
    <w:tmpl w:val="D44E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24041"/>
    <w:multiLevelType w:val="hybridMultilevel"/>
    <w:tmpl w:val="904C4B6A"/>
    <w:lvl w:ilvl="0" w:tplc="E63636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D2E"/>
    <w:multiLevelType w:val="hybridMultilevel"/>
    <w:tmpl w:val="FEC8D15E"/>
    <w:lvl w:ilvl="0" w:tplc="E90AD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14FB"/>
    <w:multiLevelType w:val="hybridMultilevel"/>
    <w:tmpl w:val="43DA7C2C"/>
    <w:lvl w:ilvl="0" w:tplc="1E225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18B"/>
    <w:multiLevelType w:val="hybridMultilevel"/>
    <w:tmpl w:val="AD5409EC"/>
    <w:lvl w:ilvl="0" w:tplc="73249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1B6F"/>
    <w:multiLevelType w:val="hybridMultilevel"/>
    <w:tmpl w:val="75C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0E2E"/>
    <w:multiLevelType w:val="hybridMultilevel"/>
    <w:tmpl w:val="39A85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5DF"/>
    <w:multiLevelType w:val="hybridMultilevel"/>
    <w:tmpl w:val="89ACF328"/>
    <w:lvl w:ilvl="0" w:tplc="28C80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82137"/>
    <w:multiLevelType w:val="hybridMultilevel"/>
    <w:tmpl w:val="EA8E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71EE"/>
    <w:multiLevelType w:val="hybridMultilevel"/>
    <w:tmpl w:val="FA42428E"/>
    <w:lvl w:ilvl="0" w:tplc="E90AD0B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C07D8"/>
    <w:multiLevelType w:val="hybridMultilevel"/>
    <w:tmpl w:val="2F8C7AA0"/>
    <w:lvl w:ilvl="0" w:tplc="E90AD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D7B08"/>
    <w:multiLevelType w:val="hybridMultilevel"/>
    <w:tmpl w:val="49F0F604"/>
    <w:lvl w:ilvl="0" w:tplc="E90AD0B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7D5C7F"/>
    <w:multiLevelType w:val="hybridMultilevel"/>
    <w:tmpl w:val="61E27532"/>
    <w:lvl w:ilvl="0" w:tplc="E90AD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81BF3"/>
    <w:multiLevelType w:val="hybridMultilevel"/>
    <w:tmpl w:val="C264EBD4"/>
    <w:lvl w:ilvl="0" w:tplc="28C80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D1518"/>
    <w:multiLevelType w:val="hybridMultilevel"/>
    <w:tmpl w:val="E116C68C"/>
    <w:lvl w:ilvl="0" w:tplc="E90AD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28B2"/>
    <w:multiLevelType w:val="hybridMultilevel"/>
    <w:tmpl w:val="F87AF846"/>
    <w:lvl w:ilvl="0" w:tplc="8C564F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B40A3"/>
    <w:multiLevelType w:val="hybridMultilevel"/>
    <w:tmpl w:val="0092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C728E"/>
    <w:multiLevelType w:val="hybridMultilevel"/>
    <w:tmpl w:val="EF92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2137"/>
    <w:multiLevelType w:val="hybridMultilevel"/>
    <w:tmpl w:val="59FC7666"/>
    <w:lvl w:ilvl="0" w:tplc="E6363620">
      <w:start w:val="1"/>
      <w:numFmt w:val="bullet"/>
      <w:lvlText w:val="-"/>
      <w:lvlJc w:val="left"/>
      <w:pPr>
        <w:ind w:left="46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9" w15:restartNumberingAfterBreak="0">
    <w:nsid w:val="4DA91677"/>
    <w:multiLevelType w:val="hybridMultilevel"/>
    <w:tmpl w:val="1BDE9716"/>
    <w:lvl w:ilvl="0" w:tplc="CAF6F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27DC5"/>
    <w:multiLevelType w:val="hybridMultilevel"/>
    <w:tmpl w:val="6B2CD438"/>
    <w:lvl w:ilvl="0" w:tplc="E90AD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35DBD"/>
    <w:multiLevelType w:val="hybridMultilevel"/>
    <w:tmpl w:val="A816D65C"/>
    <w:lvl w:ilvl="0" w:tplc="28C80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87773"/>
    <w:multiLevelType w:val="hybridMultilevel"/>
    <w:tmpl w:val="C8F87B38"/>
    <w:lvl w:ilvl="0" w:tplc="7DB299A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813A9"/>
    <w:multiLevelType w:val="hybridMultilevel"/>
    <w:tmpl w:val="BB262052"/>
    <w:lvl w:ilvl="0" w:tplc="28C80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7FBD"/>
    <w:multiLevelType w:val="hybridMultilevel"/>
    <w:tmpl w:val="4160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54F8B"/>
    <w:multiLevelType w:val="hybridMultilevel"/>
    <w:tmpl w:val="9E406AAA"/>
    <w:lvl w:ilvl="0" w:tplc="E636362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ED0102"/>
    <w:multiLevelType w:val="hybridMultilevel"/>
    <w:tmpl w:val="B3BCB090"/>
    <w:lvl w:ilvl="0" w:tplc="28C80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09CF"/>
    <w:multiLevelType w:val="hybridMultilevel"/>
    <w:tmpl w:val="FCBA2766"/>
    <w:lvl w:ilvl="0" w:tplc="1E225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4"/>
  </w:num>
  <w:num w:numId="5">
    <w:abstractNumId w:val="23"/>
  </w:num>
  <w:num w:numId="6">
    <w:abstractNumId w:val="26"/>
  </w:num>
  <w:num w:numId="7">
    <w:abstractNumId w:val="21"/>
  </w:num>
  <w:num w:numId="8">
    <w:abstractNumId w:val="18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4"/>
  </w:num>
  <w:num w:numId="14">
    <w:abstractNumId w:val="20"/>
  </w:num>
  <w:num w:numId="15">
    <w:abstractNumId w:val="1"/>
  </w:num>
  <w:num w:numId="16">
    <w:abstractNumId w:val="3"/>
  </w:num>
  <w:num w:numId="17">
    <w:abstractNumId w:val="2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15"/>
  </w:num>
  <w:num w:numId="22">
    <w:abstractNumId w:val="6"/>
  </w:num>
  <w:num w:numId="23">
    <w:abstractNumId w:val="17"/>
  </w:num>
  <w:num w:numId="24">
    <w:abstractNumId w:val="11"/>
  </w:num>
  <w:num w:numId="25">
    <w:abstractNumId w:val="9"/>
  </w:num>
  <w:num w:numId="26">
    <w:abstractNumId w:val="5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7B"/>
    <w:rsid w:val="0000143E"/>
    <w:rsid w:val="000105C2"/>
    <w:rsid w:val="000121C4"/>
    <w:rsid w:val="000168E6"/>
    <w:rsid w:val="00041D48"/>
    <w:rsid w:val="00046A5F"/>
    <w:rsid w:val="00046DFF"/>
    <w:rsid w:val="00054193"/>
    <w:rsid w:val="00075B24"/>
    <w:rsid w:val="0007754E"/>
    <w:rsid w:val="00085A64"/>
    <w:rsid w:val="00085B1E"/>
    <w:rsid w:val="000A06F5"/>
    <w:rsid w:val="000B6FE6"/>
    <w:rsid w:val="000C2CFB"/>
    <w:rsid w:val="000C3672"/>
    <w:rsid w:val="000C5FF5"/>
    <w:rsid w:val="000D4D2F"/>
    <w:rsid w:val="000D7A3F"/>
    <w:rsid w:val="000E2453"/>
    <w:rsid w:val="000E46CC"/>
    <w:rsid w:val="0010489C"/>
    <w:rsid w:val="00104D31"/>
    <w:rsid w:val="001232D9"/>
    <w:rsid w:val="00132BCB"/>
    <w:rsid w:val="00144488"/>
    <w:rsid w:val="0016343D"/>
    <w:rsid w:val="00167A14"/>
    <w:rsid w:val="0017717B"/>
    <w:rsid w:val="0018022D"/>
    <w:rsid w:val="0018034D"/>
    <w:rsid w:val="001906A1"/>
    <w:rsid w:val="001934E7"/>
    <w:rsid w:val="00195A20"/>
    <w:rsid w:val="001A0572"/>
    <w:rsid w:val="001B3C76"/>
    <w:rsid w:val="001B5177"/>
    <w:rsid w:val="001B62AA"/>
    <w:rsid w:val="001D4ED9"/>
    <w:rsid w:val="001D6FE7"/>
    <w:rsid w:val="001E0467"/>
    <w:rsid w:val="001E440B"/>
    <w:rsid w:val="001E4EE1"/>
    <w:rsid w:val="001E79D0"/>
    <w:rsid w:val="001F311F"/>
    <w:rsid w:val="001F4479"/>
    <w:rsid w:val="00204597"/>
    <w:rsid w:val="00204DEC"/>
    <w:rsid w:val="0020647A"/>
    <w:rsid w:val="00212415"/>
    <w:rsid w:val="00213ABC"/>
    <w:rsid w:val="00221289"/>
    <w:rsid w:val="00223369"/>
    <w:rsid w:val="00223746"/>
    <w:rsid w:val="00225C56"/>
    <w:rsid w:val="00241AE0"/>
    <w:rsid w:val="00242CFB"/>
    <w:rsid w:val="00253730"/>
    <w:rsid w:val="002579C3"/>
    <w:rsid w:val="00264DCC"/>
    <w:rsid w:val="00267EF8"/>
    <w:rsid w:val="00272CC5"/>
    <w:rsid w:val="00275477"/>
    <w:rsid w:val="00275701"/>
    <w:rsid w:val="00284F50"/>
    <w:rsid w:val="00290CA0"/>
    <w:rsid w:val="002A6B23"/>
    <w:rsid w:val="002B4B87"/>
    <w:rsid w:val="002C1D1D"/>
    <w:rsid w:val="002C64A9"/>
    <w:rsid w:val="002D46BC"/>
    <w:rsid w:val="002D4CCA"/>
    <w:rsid w:val="002D5450"/>
    <w:rsid w:val="002E0F32"/>
    <w:rsid w:val="002E2554"/>
    <w:rsid w:val="002E3257"/>
    <w:rsid w:val="002E4461"/>
    <w:rsid w:val="002F218A"/>
    <w:rsid w:val="002F5B50"/>
    <w:rsid w:val="002F7B62"/>
    <w:rsid w:val="00303A09"/>
    <w:rsid w:val="0030510C"/>
    <w:rsid w:val="00311933"/>
    <w:rsid w:val="00322DA2"/>
    <w:rsid w:val="0033005F"/>
    <w:rsid w:val="00335D98"/>
    <w:rsid w:val="003360C4"/>
    <w:rsid w:val="00336466"/>
    <w:rsid w:val="00343B8D"/>
    <w:rsid w:val="0034401F"/>
    <w:rsid w:val="00345940"/>
    <w:rsid w:val="00346D74"/>
    <w:rsid w:val="00351E36"/>
    <w:rsid w:val="00360EEA"/>
    <w:rsid w:val="003635F0"/>
    <w:rsid w:val="00371086"/>
    <w:rsid w:val="003750C8"/>
    <w:rsid w:val="00385B0B"/>
    <w:rsid w:val="0038609B"/>
    <w:rsid w:val="003868EB"/>
    <w:rsid w:val="003914B8"/>
    <w:rsid w:val="003916E4"/>
    <w:rsid w:val="00392E33"/>
    <w:rsid w:val="00394E1F"/>
    <w:rsid w:val="00396E30"/>
    <w:rsid w:val="003B7BD0"/>
    <w:rsid w:val="003C19CE"/>
    <w:rsid w:val="003C310B"/>
    <w:rsid w:val="003C7865"/>
    <w:rsid w:val="003D3D48"/>
    <w:rsid w:val="003D45D1"/>
    <w:rsid w:val="003D5E11"/>
    <w:rsid w:val="003E02D3"/>
    <w:rsid w:val="003E66B9"/>
    <w:rsid w:val="003F2C6E"/>
    <w:rsid w:val="003F64FE"/>
    <w:rsid w:val="00407E9D"/>
    <w:rsid w:val="00410FE7"/>
    <w:rsid w:val="00411211"/>
    <w:rsid w:val="004162AC"/>
    <w:rsid w:val="0041667D"/>
    <w:rsid w:val="00421D20"/>
    <w:rsid w:val="00427047"/>
    <w:rsid w:val="00427858"/>
    <w:rsid w:val="004278F9"/>
    <w:rsid w:val="00431FB1"/>
    <w:rsid w:val="00434176"/>
    <w:rsid w:val="00436E4F"/>
    <w:rsid w:val="00443ABE"/>
    <w:rsid w:val="00447594"/>
    <w:rsid w:val="00473988"/>
    <w:rsid w:val="00474A57"/>
    <w:rsid w:val="004763EE"/>
    <w:rsid w:val="00495FBA"/>
    <w:rsid w:val="004A05B7"/>
    <w:rsid w:val="004A0A5E"/>
    <w:rsid w:val="004A3AA2"/>
    <w:rsid w:val="004B0904"/>
    <w:rsid w:val="004B456A"/>
    <w:rsid w:val="004B4578"/>
    <w:rsid w:val="004B61E9"/>
    <w:rsid w:val="004C1BC6"/>
    <w:rsid w:val="004C33AE"/>
    <w:rsid w:val="004C60AB"/>
    <w:rsid w:val="004C6A7A"/>
    <w:rsid w:val="004D0919"/>
    <w:rsid w:val="004E69EE"/>
    <w:rsid w:val="004E7F09"/>
    <w:rsid w:val="004F1C5C"/>
    <w:rsid w:val="005021EE"/>
    <w:rsid w:val="005023DA"/>
    <w:rsid w:val="00515176"/>
    <w:rsid w:val="0051611C"/>
    <w:rsid w:val="00516524"/>
    <w:rsid w:val="00527743"/>
    <w:rsid w:val="00530A4D"/>
    <w:rsid w:val="0054087E"/>
    <w:rsid w:val="00554712"/>
    <w:rsid w:val="00557C44"/>
    <w:rsid w:val="00572B5A"/>
    <w:rsid w:val="005764D5"/>
    <w:rsid w:val="00577EFC"/>
    <w:rsid w:val="005844BB"/>
    <w:rsid w:val="00584CA2"/>
    <w:rsid w:val="00586845"/>
    <w:rsid w:val="005A41BB"/>
    <w:rsid w:val="005A7705"/>
    <w:rsid w:val="005C4962"/>
    <w:rsid w:val="005C5D93"/>
    <w:rsid w:val="005D1804"/>
    <w:rsid w:val="005E33A2"/>
    <w:rsid w:val="005E5D64"/>
    <w:rsid w:val="005E7F7B"/>
    <w:rsid w:val="005F2C09"/>
    <w:rsid w:val="005F48C7"/>
    <w:rsid w:val="0060139E"/>
    <w:rsid w:val="0060214C"/>
    <w:rsid w:val="0060328B"/>
    <w:rsid w:val="00614890"/>
    <w:rsid w:val="00617D0D"/>
    <w:rsid w:val="00620942"/>
    <w:rsid w:val="00627F69"/>
    <w:rsid w:val="00630BAF"/>
    <w:rsid w:val="00635BFE"/>
    <w:rsid w:val="006362A5"/>
    <w:rsid w:val="0064046F"/>
    <w:rsid w:val="006421FE"/>
    <w:rsid w:val="00643C20"/>
    <w:rsid w:val="00647E16"/>
    <w:rsid w:val="006556B6"/>
    <w:rsid w:val="0066385B"/>
    <w:rsid w:val="00664E1D"/>
    <w:rsid w:val="00671586"/>
    <w:rsid w:val="006746C3"/>
    <w:rsid w:val="006907B7"/>
    <w:rsid w:val="0069290A"/>
    <w:rsid w:val="006A0A83"/>
    <w:rsid w:val="006A28EF"/>
    <w:rsid w:val="006B5991"/>
    <w:rsid w:val="006C66FB"/>
    <w:rsid w:val="006E0F76"/>
    <w:rsid w:val="006E66ED"/>
    <w:rsid w:val="006E6731"/>
    <w:rsid w:val="006E750D"/>
    <w:rsid w:val="006F0EF4"/>
    <w:rsid w:val="006F2277"/>
    <w:rsid w:val="00700B4B"/>
    <w:rsid w:val="00701CED"/>
    <w:rsid w:val="00704540"/>
    <w:rsid w:val="00705790"/>
    <w:rsid w:val="00712D4D"/>
    <w:rsid w:val="007222DD"/>
    <w:rsid w:val="00730AC6"/>
    <w:rsid w:val="00733729"/>
    <w:rsid w:val="00734F5A"/>
    <w:rsid w:val="007352F9"/>
    <w:rsid w:val="0074366F"/>
    <w:rsid w:val="00745541"/>
    <w:rsid w:val="00750AF7"/>
    <w:rsid w:val="00750F84"/>
    <w:rsid w:val="007519A7"/>
    <w:rsid w:val="00761D27"/>
    <w:rsid w:val="007730F3"/>
    <w:rsid w:val="00791593"/>
    <w:rsid w:val="007947D8"/>
    <w:rsid w:val="007A05AC"/>
    <w:rsid w:val="007A3CFC"/>
    <w:rsid w:val="007A527D"/>
    <w:rsid w:val="007A686C"/>
    <w:rsid w:val="007B03DE"/>
    <w:rsid w:val="007B502F"/>
    <w:rsid w:val="007B655C"/>
    <w:rsid w:val="007B7F7B"/>
    <w:rsid w:val="007C58CE"/>
    <w:rsid w:val="007C5E52"/>
    <w:rsid w:val="007D16A9"/>
    <w:rsid w:val="007D3BBC"/>
    <w:rsid w:val="007E2580"/>
    <w:rsid w:val="007F3834"/>
    <w:rsid w:val="007F38DE"/>
    <w:rsid w:val="007F6BCD"/>
    <w:rsid w:val="0080602E"/>
    <w:rsid w:val="008103C2"/>
    <w:rsid w:val="00811317"/>
    <w:rsid w:val="00811347"/>
    <w:rsid w:val="00812778"/>
    <w:rsid w:val="00816741"/>
    <w:rsid w:val="008224D6"/>
    <w:rsid w:val="008263B7"/>
    <w:rsid w:val="00830082"/>
    <w:rsid w:val="00836D06"/>
    <w:rsid w:val="00837BD4"/>
    <w:rsid w:val="00842804"/>
    <w:rsid w:val="00850C85"/>
    <w:rsid w:val="008537B0"/>
    <w:rsid w:val="00854E53"/>
    <w:rsid w:val="008630AC"/>
    <w:rsid w:val="008734BB"/>
    <w:rsid w:val="008779F1"/>
    <w:rsid w:val="00881AEF"/>
    <w:rsid w:val="00885825"/>
    <w:rsid w:val="00891E25"/>
    <w:rsid w:val="008A3841"/>
    <w:rsid w:val="008B6462"/>
    <w:rsid w:val="008B6EA8"/>
    <w:rsid w:val="008C3611"/>
    <w:rsid w:val="008D0D46"/>
    <w:rsid w:val="008E265F"/>
    <w:rsid w:val="008E4280"/>
    <w:rsid w:val="008E5432"/>
    <w:rsid w:val="008E7FA3"/>
    <w:rsid w:val="008F61A6"/>
    <w:rsid w:val="008F6A13"/>
    <w:rsid w:val="00906F99"/>
    <w:rsid w:val="00907CD6"/>
    <w:rsid w:val="00907D75"/>
    <w:rsid w:val="00921CFE"/>
    <w:rsid w:val="0093196A"/>
    <w:rsid w:val="00932143"/>
    <w:rsid w:val="00937400"/>
    <w:rsid w:val="009445DA"/>
    <w:rsid w:val="009504F2"/>
    <w:rsid w:val="00950F2D"/>
    <w:rsid w:val="00951D3C"/>
    <w:rsid w:val="009534F3"/>
    <w:rsid w:val="00965C0B"/>
    <w:rsid w:val="00974A72"/>
    <w:rsid w:val="00981B10"/>
    <w:rsid w:val="00990E2D"/>
    <w:rsid w:val="00991ACA"/>
    <w:rsid w:val="009A0100"/>
    <w:rsid w:val="009A1E76"/>
    <w:rsid w:val="009A3F10"/>
    <w:rsid w:val="009A5396"/>
    <w:rsid w:val="009B1026"/>
    <w:rsid w:val="009B47DE"/>
    <w:rsid w:val="009B4D9E"/>
    <w:rsid w:val="009B5720"/>
    <w:rsid w:val="009B67ED"/>
    <w:rsid w:val="009C157F"/>
    <w:rsid w:val="009C4DB9"/>
    <w:rsid w:val="009D153A"/>
    <w:rsid w:val="009D2156"/>
    <w:rsid w:val="009E3AF6"/>
    <w:rsid w:val="009E5055"/>
    <w:rsid w:val="009F6F5A"/>
    <w:rsid w:val="00A00F75"/>
    <w:rsid w:val="00A0572E"/>
    <w:rsid w:val="00A12895"/>
    <w:rsid w:val="00A156D2"/>
    <w:rsid w:val="00A17D82"/>
    <w:rsid w:val="00A23AA7"/>
    <w:rsid w:val="00A33386"/>
    <w:rsid w:val="00A362BD"/>
    <w:rsid w:val="00A4349F"/>
    <w:rsid w:val="00A43C1D"/>
    <w:rsid w:val="00A47D36"/>
    <w:rsid w:val="00A50840"/>
    <w:rsid w:val="00A55BF6"/>
    <w:rsid w:val="00A57D64"/>
    <w:rsid w:val="00A66683"/>
    <w:rsid w:val="00A67086"/>
    <w:rsid w:val="00A80EC3"/>
    <w:rsid w:val="00AC18FD"/>
    <w:rsid w:val="00AC1B82"/>
    <w:rsid w:val="00AD07BF"/>
    <w:rsid w:val="00AD26B1"/>
    <w:rsid w:val="00AD71CC"/>
    <w:rsid w:val="00AE51D7"/>
    <w:rsid w:val="00AF0F5C"/>
    <w:rsid w:val="00AF1FA8"/>
    <w:rsid w:val="00AF4F11"/>
    <w:rsid w:val="00B04602"/>
    <w:rsid w:val="00B13980"/>
    <w:rsid w:val="00B13E73"/>
    <w:rsid w:val="00B24B33"/>
    <w:rsid w:val="00B269F0"/>
    <w:rsid w:val="00B27C6F"/>
    <w:rsid w:val="00B33EBA"/>
    <w:rsid w:val="00B3419A"/>
    <w:rsid w:val="00B36964"/>
    <w:rsid w:val="00B43E5F"/>
    <w:rsid w:val="00B44D07"/>
    <w:rsid w:val="00B76ADE"/>
    <w:rsid w:val="00B85B43"/>
    <w:rsid w:val="00B92AFD"/>
    <w:rsid w:val="00B95AAE"/>
    <w:rsid w:val="00BA1FC1"/>
    <w:rsid w:val="00BA46DF"/>
    <w:rsid w:val="00BA5B39"/>
    <w:rsid w:val="00BB75B5"/>
    <w:rsid w:val="00BC1C3E"/>
    <w:rsid w:val="00BC28A3"/>
    <w:rsid w:val="00BC3973"/>
    <w:rsid w:val="00BD04DE"/>
    <w:rsid w:val="00BD4DF2"/>
    <w:rsid w:val="00BE0A10"/>
    <w:rsid w:val="00BE4693"/>
    <w:rsid w:val="00BF1D9A"/>
    <w:rsid w:val="00C00AA3"/>
    <w:rsid w:val="00C0370E"/>
    <w:rsid w:val="00C05BAE"/>
    <w:rsid w:val="00C126AE"/>
    <w:rsid w:val="00C17B0B"/>
    <w:rsid w:val="00C27ADA"/>
    <w:rsid w:val="00C53A91"/>
    <w:rsid w:val="00C546D5"/>
    <w:rsid w:val="00C547D9"/>
    <w:rsid w:val="00C62314"/>
    <w:rsid w:val="00C66C1E"/>
    <w:rsid w:val="00C679BC"/>
    <w:rsid w:val="00C80EF5"/>
    <w:rsid w:val="00C8115F"/>
    <w:rsid w:val="00C83D45"/>
    <w:rsid w:val="00C86632"/>
    <w:rsid w:val="00C92EC4"/>
    <w:rsid w:val="00CA641C"/>
    <w:rsid w:val="00CB0971"/>
    <w:rsid w:val="00CB58BE"/>
    <w:rsid w:val="00CC1D95"/>
    <w:rsid w:val="00CC3C35"/>
    <w:rsid w:val="00CC47E5"/>
    <w:rsid w:val="00CD40FC"/>
    <w:rsid w:val="00CE1BF3"/>
    <w:rsid w:val="00CE6878"/>
    <w:rsid w:val="00D107BA"/>
    <w:rsid w:val="00D10C83"/>
    <w:rsid w:val="00D2754C"/>
    <w:rsid w:val="00D30161"/>
    <w:rsid w:val="00D3274F"/>
    <w:rsid w:val="00D36CC1"/>
    <w:rsid w:val="00D41CB3"/>
    <w:rsid w:val="00D42CDE"/>
    <w:rsid w:val="00D5474A"/>
    <w:rsid w:val="00D55A7E"/>
    <w:rsid w:val="00D7329C"/>
    <w:rsid w:val="00D75ED6"/>
    <w:rsid w:val="00D77E43"/>
    <w:rsid w:val="00D83D60"/>
    <w:rsid w:val="00D92306"/>
    <w:rsid w:val="00DA12CF"/>
    <w:rsid w:val="00DB1175"/>
    <w:rsid w:val="00DC0CC8"/>
    <w:rsid w:val="00DC25B3"/>
    <w:rsid w:val="00DC2DED"/>
    <w:rsid w:val="00DC3EB1"/>
    <w:rsid w:val="00DD2CEC"/>
    <w:rsid w:val="00DD374B"/>
    <w:rsid w:val="00DD6E0E"/>
    <w:rsid w:val="00DE0852"/>
    <w:rsid w:val="00DE5B85"/>
    <w:rsid w:val="00DF5CB1"/>
    <w:rsid w:val="00DF684D"/>
    <w:rsid w:val="00E03B00"/>
    <w:rsid w:val="00E064BA"/>
    <w:rsid w:val="00E167F7"/>
    <w:rsid w:val="00E168A2"/>
    <w:rsid w:val="00E219BC"/>
    <w:rsid w:val="00E45E62"/>
    <w:rsid w:val="00E504F5"/>
    <w:rsid w:val="00E60125"/>
    <w:rsid w:val="00E73C0C"/>
    <w:rsid w:val="00E8049C"/>
    <w:rsid w:val="00E82589"/>
    <w:rsid w:val="00E8576D"/>
    <w:rsid w:val="00E87EB8"/>
    <w:rsid w:val="00E901B1"/>
    <w:rsid w:val="00E91C57"/>
    <w:rsid w:val="00EA0389"/>
    <w:rsid w:val="00EA7CD5"/>
    <w:rsid w:val="00EB2060"/>
    <w:rsid w:val="00EB4FDD"/>
    <w:rsid w:val="00EB5570"/>
    <w:rsid w:val="00EB5B27"/>
    <w:rsid w:val="00EC2B27"/>
    <w:rsid w:val="00EC3F5F"/>
    <w:rsid w:val="00EC5216"/>
    <w:rsid w:val="00EC724E"/>
    <w:rsid w:val="00ED16A4"/>
    <w:rsid w:val="00ED4B92"/>
    <w:rsid w:val="00ED54D1"/>
    <w:rsid w:val="00EE6D2C"/>
    <w:rsid w:val="00EF62C0"/>
    <w:rsid w:val="00EF7BA9"/>
    <w:rsid w:val="00F0075C"/>
    <w:rsid w:val="00F01AFB"/>
    <w:rsid w:val="00F1076F"/>
    <w:rsid w:val="00F10C90"/>
    <w:rsid w:val="00F15976"/>
    <w:rsid w:val="00F232CD"/>
    <w:rsid w:val="00F26DC8"/>
    <w:rsid w:val="00F30706"/>
    <w:rsid w:val="00F31F56"/>
    <w:rsid w:val="00F51A01"/>
    <w:rsid w:val="00F5587B"/>
    <w:rsid w:val="00F63BD9"/>
    <w:rsid w:val="00F74AD0"/>
    <w:rsid w:val="00F75D55"/>
    <w:rsid w:val="00F864BE"/>
    <w:rsid w:val="00F871EE"/>
    <w:rsid w:val="00FB25EB"/>
    <w:rsid w:val="00FE305D"/>
    <w:rsid w:val="00FE6A44"/>
    <w:rsid w:val="00FF58F5"/>
    <w:rsid w:val="00FF695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A27CF"/>
  <w15:docId w15:val="{3A4CC40D-BA02-48E6-8E7B-714AA2BB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7B7"/>
    <w:rPr>
      <w:rFonts w:ascii="Calibri" w:eastAsia="Calibri" w:hAnsi="Calibri" w:cs="Calibri"/>
      <w:color w:val="00000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E7F7B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7B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E7F7B"/>
    <w:rPr>
      <w:rFonts w:ascii="Arial" w:eastAsia="Arial" w:hAnsi="Arial" w:cs="Arial"/>
      <w:b/>
      <w:bCs/>
      <w:color w:val="000000"/>
      <w:sz w:val="32"/>
      <w:szCs w:val="32"/>
      <w:lang w:val="en-US" w:eastAsia="zh-CN"/>
    </w:rPr>
  </w:style>
  <w:style w:type="table" w:styleId="TableGrid">
    <w:name w:val="Table Grid"/>
    <w:basedOn w:val="TableNormal"/>
    <w:uiPriority w:val="39"/>
    <w:rsid w:val="00FB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B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54E"/>
    <w:rPr>
      <w:rFonts w:ascii="Calibri" w:eastAsia="Calibri" w:hAnsi="Calibri" w:cs="Calibri"/>
      <w:color w:val="00000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54E"/>
    <w:rPr>
      <w:rFonts w:ascii="Calibri" w:eastAsia="Calibri" w:hAnsi="Calibri" w:cs="Calibri"/>
      <w:b/>
      <w:bCs/>
      <w:color w:val="000000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3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730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0F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0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730F3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0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0F3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4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94"/>
    <w:rPr>
      <w:rFonts w:ascii="Calibri" w:eastAsia="Calibri" w:hAnsi="Calibri" w:cs="Calibri"/>
      <w:color w:val="00000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4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94"/>
    <w:rPr>
      <w:rFonts w:ascii="Calibri" w:eastAsia="Calibri" w:hAnsi="Calibri" w:cs="Calibri"/>
      <w:color w:val="000000"/>
      <w:lang w:val="en-US" w:eastAsia="zh-CN"/>
    </w:rPr>
  </w:style>
  <w:style w:type="character" w:styleId="IntenseEmphasis">
    <w:name w:val="Intense Emphasis"/>
    <w:basedOn w:val="DefaultParagraphFont"/>
    <w:uiPriority w:val="21"/>
    <w:qFormat/>
    <w:rsid w:val="00167A14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semiHidden/>
    <w:rsid w:val="00E91C5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91C57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345940"/>
  </w:style>
  <w:style w:type="character" w:styleId="Strong">
    <w:name w:val="Strong"/>
    <w:basedOn w:val="DefaultParagraphFont"/>
    <w:uiPriority w:val="22"/>
    <w:qFormat/>
    <w:rsid w:val="00204597"/>
    <w:rPr>
      <w:b/>
      <w:bCs/>
    </w:rPr>
  </w:style>
  <w:style w:type="character" w:styleId="Hyperlink">
    <w:name w:val="Hyperlink"/>
    <w:basedOn w:val="DefaultParagraphFont"/>
    <w:uiPriority w:val="99"/>
    <w:unhideWhenUsed/>
    <w:rsid w:val="004C1B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1B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7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9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1D9A"/>
  </w:style>
  <w:style w:type="character" w:customStyle="1" w:styleId="DateChar">
    <w:name w:val="Date Char"/>
    <w:basedOn w:val="DefaultParagraphFont"/>
    <w:link w:val="Date"/>
    <w:uiPriority w:val="99"/>
    <w:semiHidden/>
    <w:rsid w:val="00BF1D9A"/>
    <w:rPr>
      <w:rFonts w:ascii="Calibri" w:eastAsia="Calibri" w:hAnsi="Calibri" w:cs="Calibri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FBFC-C397-48D2-A9E2-0CE4C2D0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Carriero</dc:creator>
  <cp:lastModifiedBy>Galina Kolesnikova</cp:lastModifiedBy>
  <cp:revision>3</cp:revision>
  <cp:lastPrinted>2018-12-11T15:35:00Z</cp:lastPrinted>
  <dcterms:created xsi:type="dcterms:W3CDTF">2019-04-18T11:17:00Z</dcterms:created>
  <dcterms:modified xsi:type="dcterms:W3CDTF">2019-04-18T11:18:00Z</dcterms:modified>
</cp:coreProperties>
</file>